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67"/>
        <w:gridCol w:w="8582"/>
        <w:gridCol w:w="1407"/>
      </w:tblGrid>
      <w:tr w:rsidR="004123E6" w:rsidTr="00BA5814">
        <w:tc>
          <w:tcPr>
            <w:tcW w:w="10456" w:type="dxa"/>
            <w:gridSpan w:val="3"/>
          </w:tcPr>
          <w:p w:rsidR="004123E6" w:rsidRDefault="004123E6" w:rsidP="004123E6">
            <w:pPr>
              <w:jc w:val="center"/>
              <w:rPr>
                <w:rFonts w:ascii="Arial" w:hAnsi="Arial" w:cs="Arial"/>
                <w:sz w:val="18"/>
                <w:szCs w:val="18"/>
              </w:rPr>
            </w:pPr>
            <w:r w:rsidRPr="00573D9C">
              <w:rPr>
                <w:noProof/>
                <w:sz w:val="20"/>
                <w:szCs w:val="20"/>
                <w:lang w:eastAsia="en-GB"/>
              </w:rPr>
              <w:drawing>
                <wp:inline distT="0" distB="0" distL="0" distR="0" wp14:anchorId="74FF2F64" wp14:editId="7CC9F9A6">
                  <wp:extent cx="1781175" cy="571500"/>
                  <wp:effectExtent l="0" t="0" r="0" b="0"/>
                  <wp:docPr id="2" name="Picture 2" descr="lwblef foot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blef footer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1175" cy="571500"/>
                          </a:xfrm>
                          <a:prstGeom prst="rect">
                            <a:avLst/>
                          </a:prstGeom>
                          <a:noFill/>
                          <a:ln>
                            <a:noFill/>
                          </a:ln>
                        </pic:spPr>
                      </pic:pic>
                    </a:graphicData>
                  </a:graphic>
                </wp:inline>
              </w:drawing>
            </w:r>
          </w:p>
          <w:p w:rsidR="004123E6" w:rsidRPr="00196E8A" w:rsidRDefault="00D14AB1" w:rsidP="004123E6">
            <w:pPr>
              <w:jc w:val="center"/>
              <w:rPr>
                <w:rFonts w:ascii="Arial" w:hAnsi="Arial" w:cs="Arial"/>
                <w:b/>
                <w:sz w:val="18"/>
                <w:szCs w:val="18"/>
              </w:rPr>
            </w:pPr>
            <w:r w:rsidRPr="00196E8A">
              <w:rPr>
                <w:rFonts w:ascii="Arial" w:hAnsi="Arial" w:cs="Arial"/>
                <w:b/>
                <w:sz w:val="18"/>
                <w:szCs w:val="18"/>
              </w:rPr>
              <w:t>Lancashire</w:t>
            </w:r>
            <w:r w:rsidR="00B51FC1">
              <w:rPr>
                <w:rFonts w:ascii="Arial" w:hAnsi="Arial" w:cs="Arial"/>
                <w:b/>
                <w:sz w:val="18"/>
                <w:szCs w:val="18"/>
              </w:rPr>
              <w:t xml:space="preserve"> Forum </w:t>
            </w:r>
            <w:bookmarkStart w:id="0" w:name="_GoBack"/>
            <w:bookmarkEnd w:id="0"/>
            <w:r w:rsidRPr="00196E8A">
              <w:rPr>
                <w:rFonts w:ascii="Arial" w:hAnsi="Arial" w:cs="Arial"/>
                <w:b/>
                <w:sz w:val="18"/>
                <w:szCs w:val="18"/>
              </w:rPr>
              <w:t xml:space="preserve">Executive </w:t>
            </w:r>
            <w:r w:rsidR="00B51FC1">
              <w:rPr>
                <w:rFonts w:ascii="Arial" w:hAnsi="Arial" w:cs="Arial"/>
                <w:b/>
                <w:sz w:val="18"/>
                <w:szCs w:val="18"/>
              </w:rPr>
              <w:t>Group</w:t>
            </w:r>
            <w:r w:rsidRPr="00196E8A">
              <w:rPr>
                <w:rFonts w:ascii="Arial" w:hAnsi="Arial" w:cs="Arial"/>
                <w:b/>
                <w:sz w:val="18"/>
                <w:szCs w:val="18"/>
              </w:rPr>
              <w:t xml:space="preserve"> Meeting</w:t>
            </w:r>
          </w:p>
          <w:p w:rsidR="004123E6" w:rsidRDefault="00B2616E" w:rsidP="004123E6">
            <w:pPr>
              <w:jc w:val="center"/>
              <w:rPr>
                <w:rFonts w:ascii="Arial" w:hAnsi="Arial" w:cs="Arial"/>
                <w:sz w:val="18"/>
                <w:szCs w:val="18"/>
              </w:rPr>
            </w:pPr>
            <w:r>
              <w:rPr>
                <w:rFonts w:ascii="Arial" w:hAnsi="Arial" w:cs="Arial"/>
                <w:sz w:val="18"/>
                <w:szCs w:val="18"/>
              </w:rPr>
              <w:t>9th N</w:t>
            </w:r>
            <w:r w:rsidR="00500954">
              <w:rPr>
                <w:rFonts w:ascii="Arial" w:hAnsi="Arial" w:cs="Arial"/>
                <w:sz w:val="18"/>
                <w:szCs w:val="18"/>
              </w:rPr>
              <w:t>ovem</w:t>
            </w:r>
            <w:r w:rsidR="00D14AB1">
              <w:rPr>
                <w:rFonts w:ascii="Arial" w:hAnsi="Arial" w:cs="Arial"/>
                <w:sz w:val="18"/>
                <w:szCs w:val="18"/>
              </w:rPr>
              <w:t>ber 2015 at Preston’s College</w:t>
            </w:r>
          </w:p>
          <w:p w:rsidR="004123E6" w:rsidRDefault="004123E6" w:rsidP="004123E6">
            <w:pPr>
              <w:jc w:val="center"/>
              <w:rPr>
                <w:rFonts w:ascii="Arial" w:hAnsi="Arial" w:cs="Arial"/>
                <w:sz w:val="18"/>
                <w:szCs w:val="18"/>
              </w:rPr>
            </w:pPr>
          </w:p>
          <w:p w:rsidR="00BA5814" w:rsidRPr="004123E6" w:rsidRDefault="004123E6" w:rsidP="00BA5814">
            <w:pPr>
              <w:rPr>
                <w:rFonts w:ascii="Arial" w:hAnsi="Arial" w:cs="Arial"/>
                <w:sz w:val="18"/>
                <w:szCs w:val="18"/>
              </w:rPr>
            </w:pPr>
            <w:r w:rsidRPr="00790384">
              <w:rPr>
                <w:rFonts w:ascii="Arial" w:hAnsi="Arial" w:cs="Arial"/>
                <w:b/>
                <w:sz w:val="18"/>
                <w:szCs w:val="18"/>
              </w:rPr>
              <w:t>Present:</w:t>
            </w:r>
            <w:r>
              <w:rPr>
                <w:rFonts w:ascii="Arial" w:hAnsi="Arial" w:cs="Arial"/>
                <w:sz w:val="18"/>
                <w:szCs w:val="18"/>
              </w:rPr>
              <w:t xml:space="preserve"> </w:t>
            </w:r>
            <w:r w:rsidR="00D14AB1">
              <w:rPr>
                <w:rFonts w:ascii="Arial" w:hAnsi="Arial" w:cs="Arial"/>
                <w:sz w:val="18"/>
                <w:szCs w:val="18"/>
              </w:rPr>
              <w:t xml:space="preserve">Raeleen Duthoit, (LWBLEF), Jane Clarke (LWBLEF), Lisa Bloomfield (Training 2000), Tim Cutler </w:t>
            </w:r>
            <w:r w:rsidR="00B2616E">
              <w:rPr>
                <w:rFonts w:ascii="Arial" w:hAnsi="Arial" w:cs="Arial"/>
                <w:sz w:val="18"/>
                <w:szCs w:val="18"/>
              </w:rPr>
              <w:t xml:space="preserve">and Adrian Roscoe </w:t>
            </w:r>
            <w:r w:rsidR="00D14AB1">
              <w:rPr>
                <w:rFonts w:ascii="Arial" w:hAnsi="Arial" w:cs="Arial"/>
                <w:sz w:val="18"/>
                <w:szCs w:val="18"/>
              </w:rPr>
              <w:t>(Runshaw College)</w:t>
            </w:r>
            <w:r w:rsidR="00CA39D4">
              <w:rPr>
                <w:rFonts w:ascii="Arial" w:hAnsi="Arial" w:cs="Arial"/>
                <w:sz w:val="18"/>
                <w:szCs w:val="18"/>
              </w:rPr>
              <w:t>, John</w:t>
            </w:r>
            <w:r w:rsidR="00D14AB1">
              <w:rPr>
                <w:rFonts w:ascii="Arial" w:hAnsi="Arial" w:cs="Arial"/>
                <w:sz w:val="18"/>
                <w:szCs w:val="18"/>
              </w:rPr>
              <w:t xml:space="preserve"> Cramphorn</w:t>
            </w:r>
            <w:r w:rsidR="00CA39D4">
              <w:rPr>
                <w:rFonts w:ascii="Arial" w:hAnsi="Arial" w:cs="Arial"/>
                <w:sz w:val="18"/>
                <w:szCs w:val="18"/>
              </w:rPr>
              <w:t xml:space="preserve">, </w:t>
            </w:r>
            <w:r w:rsidR="00E76E1D">
              <w:rPr>
                <w:rFonts w:ascii="Arial" w:hAnsi="Arial" w:cs="Arial"/>
                <w:sz w:val="18"/>
                <w:szCs w:val="18"/>
              </w:rPr>
              <w:t xml:space="preserve">(JTL) , </w:t>
            </w:r>
            <w:r w:rsidR="00CA39D4">
              <w:rPr>
                <w:rFonts w:ascii="Arial" w:hAnsi="Arial" w:cs="Arial"/>
                <w:sz w:val="18"/>
                <w:szCs w:val="18"/>
              </w:rPr>
              <w:t>Andrea</w:t>
            </w:r>
            <w:r w:rsidR="00D14AB1">
              <w:rPr>
                <w:rFonts w:ascii="Arial" w:hAnsi="Arial" w:cs="Arial"/>
                <w:sz w:val="18"/>
                <w:szCs w:val="18"/>
              </w:rPr>
              <w:t xml:space="preserve"> Gardner (Myerscough College)</w:t>
            </w:r>
            <w:r w:rsidR="00E76E1D">
              <w:rPr>
                <w:rFonts w:ascii="Arial" w:hAnsi="Arial" w:cs="Arial"/>
                <w:sz w:val="18"/>
                <w:szCs w:val="18"/>
              </w:rPr>
              <w:t>,</w:t>
            </w:r>
            <w:r w:rsidR="00BA5814">
              <w:rPr>
                <w:rFonts w:ascii="Arial" w:hAnsi="Arial" w:cs="Arial"/>
                <w:sz w:val="18"/>
                <w:szCs w:val="18"/>
              </w:rPr>
              <w:t xml:space="preserve"> Keith Tidmarsh (Springfields), Sandra Martlan</w:t>
            </w:r>
            <w:r w:rsidR="009645FC">
              <w:rPr>
                <w:rFonts w:ascii="Arial" w:hAnsi="Arial" w:cs="Arial"/>
                <w:sz w:val="18"/>
                <w:szCs w:val="18"/>
              </w:rPr>
              <w:t xml:space="preserve">d (Blackburn College), </w:t>
            </w:r>
            <w:r w:rsidR="00B2616E">
              <w:rPr>
                <w:rFonts w:ascii="Arial" w:hAnsi="Arial" w:cs="Arial"/>
                <w:sz w:val="18"/>
                <w:szCs w:val="18"/>
              </w:rPr>
              <w:t xml:space="preserve">Hannah Cutler (Themis at Burnley College), Alison Humphreys (Preston’s College), Barbara Livesey </w:t>
            </w:r>
            <w:r w:rsidR="00E76E1D">
              <w:rPr>
                <w:rFonts w:ascii="Arial" w:hAnsi="Arial" w:cs="Arial"/>
                <w:sz w:val="18"/>
                <w:szCs w:val="18"/>
              </w:rPr>
              <w:t xml:space="preserve">and Deborah Howard </w:t>
            </w:r>
            <w:r w:rsidR="00B2616E">
              <w:rPr>
                <w:rFonts w:ascii="Arial" w:hAnsi="Arial" w:cs="Arial"/>
                <w:sz w:val="18"/>
                <w:szCs w:val="18"/>
              </w:rPr>
              <w:t>(Nelson and Colne College),</w:t>
            </w:r>
            <w:r w:rsidR="00E76E1D">
              <w:rPr>
                <w:rFonts w:ascii="Arial" w:hAnsi="Arial" w:cs="Arial"/>
                <w:sz w:val="18"/>
                <w:szCs w:val="18"/>
              </w:rPr>
              <w:t xml:space="preserve"> Jamie Hughes (Lancaster and Morecambe Co</w:t>
            </w:r>
            <w:r w:rsidR="006B2093">
              <w:rPr>
                <w:rFonts w:ascii="Arial" w:hAnsi="Arial" w:cs="Arial"/>
                <w:sz w:val="18"/>
                <w:szCs w:val="18"/>
              </w:rPr>
              <w:t>llege), Sonya Cooke (Rathbone) and Gareth Lindsay (NLTG).</w:t>
            </w:r>
          </w:p>
          <w:p w:rsidR="004123E6" w:rsidRDefault="004123E6">
            <w:pPr>
              <w:rPr>
                <w:rFonts w:ascii="Arial" w:hAnsi="Arial" w:cs="Arial"/>
                <w:sz w:val="18"/>
                <w:szCs w:val="18"/>
              </w:rPr>
            </w:pPr>
          </w:p>
          <w:p w:rsidR="004123E6" w:rsidRPr="004123E6" w:rsidRDefault="00EC08D3" w:rsidP="00CA39D4">
            <w:pPr>
              <w:rPr>
                <w:rFonts w:ascii="Arial" w:hAnsi="Arial" w:cs="Arial"/>
                <w:sz w:val="18"/>
                <w:szCs w:val="18"/>
              </w:rPr>
            </w:pPr>
            <w:r w:rsidRPr="00790384">
              <w:rPr>
                <w:rFonts w:ascii="Arial" w:hAnsi="Arial" w:cs="Arial"/>
                <w:b/>
                <w:sz w:val="18"/>
                <w:szCs w:val="18"/>
              </w:rPr>
              <w:t>Apologies</w:t>
            </w:r>
            <w:r>
              <w:rPr>
                <w:rFonts w:ascii="Arial" w:hAnsi="Arial" w:cs="Arial"/>
                <w:sz w:val="18"/>
                <w:szCs w:val="18"/>
              </w:rPr>
              <w:t>:</w:t>
            </w:r>
            <w:r w:rsidR="00D14AB1">
              <w:rPr>
                <w:rFonts w:ascii="Arial" w:hAnsi="Arial" w:cs="Arial"/>
                <w:sz w:val="18"/>
                <w:szCs w:val="18"/>
              </w:rPr>
              <w:t xml:space="preserve"> </w:t>
            </w:r>
            <w:r w:rsidR="00BA5814">
              <w:rPr>
                <w:rFonts w:ascii="Arial" w:hAnsi="Arial" w:cs="Arial"/>
                <w:sz w:val="18"/>
                <w:szCs w:val="18"/>
              </w:rPr>
              <w:t>Linda Taylor (Via Training),</w:t>
            </w:r>
            <w:r w:rsidR="009645FC">
              <w:rPr>
                <w:rFonts w:ascii="Arial" w:hAnsi="Arial" w:cs="Arial"/>
                <w:sz w:val="18"/>
                <w:szCs w:val="18"/>
              </w:rPr>
              <w:t xml:space="preserve"> Pam Mallabourn (NLTG)</w:t>
            </w:r>
            <w:r w:rsidR="00CA39D4">
              <w:rPr>
                <w:rFonts w:ascii="Arial" w:hAnsi="Arial" w:cs="Arial"/>
                <w:sz w:val="18"/>
                <w:szCs w:val="18"/>
              </w:rPr>
              <w:t>, Jill</w:t>
            </w:r>
            <w:r w:rsidR="00B2616E">
              <w:rPr>
                <w:rFonts w:ascii="Arial" w:hAnsi="Arial" w:cs="Arial"/>
                <w:sz w:val="18"/>
                <w:szCs w:val="18"/>
              </w:rPr>
              <w:t xml:space="preserve"> Nelson (Lancaster Training Services)</w:t>
            </w:r>
            <w:r w:rsidR="00CA39D4">
              <w:rPr>
                <w:rFonts w:ascii="Arial" w:hAnsi="Arial" w:cs="Arial"/>
                <w:sz w:val="18"/>
                <w:szCs w:val="18"/>
              </w:rPr>
              <w:t>, Michelle Chambers and Jackie Tomson (RWP), Kevin Scholey, Tamsin Deasey and Tracey Landon (Accrington and Rossendale College), Rob Garside (Intraining) and Candice Davies (Rathbone).</w:t>
            </w:r>
          </w:p>
        </w:tc>
      </w:tr>
      <w:tr w:rsidR="009645FC" w:rsidTr="00BA5814">
        <w:tc>
          <w:tcPr>
            <w:tcW w:w="467" w:type="dxa"/>
          </w:tcPr>
          <w:p w:rsidR="009645FC" w:rsidRPr="00BA4C8D" w:rsidRDefault="009645FC">
            <w:pPr>
              <w:rPr>
                <w:rFonts w:ascii="Arial" w:hAnsi="Arial" w:cs="Arial"/>
                <w:b/>
                <w:sz w:val="18"/>
                <w:szCs w:val="18"/>
              </w:rPr>
            </w:pPr>
            <w:r w:rsidRPr="00BA4C8D">
              <w:rPr>
                <w:rFonts w:ascii="Arial" w:hAnsi="Arial" w:cs="Arial"/>
                <w:b/>
                <w:sz w:val="18"/>
                <w:szCs w:val="18"/>
              </w:rPr>
              <w:t>1</w:t>
            </w:r>
          </w:p>
        </w:tc>
        <w:tc>
          <w:tcPr>
            <w:tcW w:w="8601" w:type="dxa"/>
          </w:tcPr>
          <w:p w:rsidR="009645FC" w:rsidRPr="00790384" w:rsidRDefault="009645FC">
            <w:pPr>
              <w:rPr>
                <w:rFonts w:ascii="Arial" w:hAnsi="Arial" w:cs="Arial"/>
                <w:b/>
                <w:sz w:val="20"/>
                <w:szCs w:val="20"/>
              </w:rPr>
            </w:pPr>
            <w:r>
              <w:rPr>
                <w:rFonts w:ascii="Arial" w:hAnsi="Arial" w:cs="Arial"/>
                <w:b/>
                <w:sz w:val="20"/>
                <w:szCs w:val="20"/>
              </w:rPr>
              <w:t>Guest speaker – Sam Mercer of SFA</w:t>
            </w:r>
          </w:p>
        </w:tc>
        <w:tc>
          <w:tcPr>
            <w:tcW w:w="1388" w:type="dxa"/>
          </w:tcPr>
          <w:p w:rsidR="009645FC" w:rsidRPr="00790384" w:rsidRDefault="002D5699">
            <w:pPr>
              <w:rPr>
                <w:rFonts w:ascii="Arial" w:hAnsi="Arial" w:cs="Arial"/>
                <w:b/>
                <w:sz w:val="18"/>
                <w:szCs w:val="18"/>
              </w:rPr>
            </w:pPr>
            <w:r>
              <w:rPr>
                <w:rFonts w:ascii="Arial" w:hAnsi="Arial" w:cs="Arial"/>
                <w:b/>
                <w:sz w:val="18"/>
                <w:szCs w:val="18"/>
              </w:rPr>
              <w:t>Actions</w:t>
            </w:r>
          </w:p>
        </w:tc>
      </w:tr>
      <w:tr w:rsidR="009645FC" w:rsidTr="00BA5814">
        <w:tc>
          <w:tcPr>
            <w:tcW w:w="467" w:type="dxa"/>
          </w:tcPr>
          <w:p w:rsidR="0001785B" w:rsidRDefault="0001785B">
            <w:pPr>
              <w:rPr>
                <w:rFonts w:ascii="Arial" w:hAnsi="Arial" w:cs="Arial"/>
                <w:sz w:val="18"/>
                <w:szCs w:val="18"/>
              </w:rPr>
            </w:pPr>
          </w:p>
        </w:tc>
        <w:tc>
          <w:tcPr>
            <w:tcW w:w="8601" w:type="dxa"/>
          </w:tcPr>
          <w:p w:rsidR="000151CA" w:rsidRDefault="00972D7E" w:rsidP="00B2616E">
            <w:pPr>
              <w:rPr>
                <w:rFonts w:ascii="Arial" w:hAnsi="Arial" w:cs="Arial"/>
                <w:sz w:val="20"/>
                <w:szCs w:val="20"/>
              </w:rPr>
            </w:pPr>
            <w:r w:rsidRPr="00972D7E">
              <w:rPr>
                <w:rFonts w:ascii="Arial" w:hAnsi="Arial" w:cs="Arial"/>
                <w:sz w:val="20"/>
                <w:szCs w:val="20"/>
              </w:rPr>
              <w:t>Sam gave a presentation on the Comprehensive Spending</w:t>
            </w:r>
            <w:r>
              <w:rPr>
                <w:rFonts w:ascii="Arial" w:hAnsi="Arial" w:cs="Arial"/>
                <w:sz w:val="20"/>
                <w:szCs w:val="20"/>
              </w:rPr>
              <w:t xml:space="preserve"> Review. </w:t>
            </w:r>
          </w:p>
          <w:p w:rsidR="002F16D8" w:rsidRPr="000151CA" w:rsidRDefault="00972D7E" w:rsidP="000151CA">
            <w:pPr>
              <w:pStyle w:val="ListParagraph"/>
              <w:numPr>
                <w:ilvl w:val="0"/>
                <w:numId w:val="11"/>
              </w:numPr>
              <w:rPr>
                <w:rFonts w:ascii="Arial" w:hAnsi="Arial" w:cs="Arial"/>
                <w:sz w:val="20"/>
                <w:szCs w:val="20"/>
              </w:rPr>
            </w:pPr>
            <w:r w:rsidRPr="000151CA">
              <w:rPr>
                <w:rFonts w:ascii="Arial" w:hAnsi="Arial" w:cs="Arial"/>
                <w:sz w:val="20"/>
                <w:szCs w:val="20"/>
              </w:rPr>
              <w:t>Sam will clarify with RD more about Maintenance Fees</w:t>
            </w:r>
            <w:r w:rsidR="00AE098B">
              <w:rPr>
                <w:rFonts w:ascii="Arial" w:hAnsi="Arial" w:cs="Arial"/>
                <w:sz w:val="20"/>
                <w:szCs w:val="20"/>
              </w:rPr>
              <w:t xml:space="preserve"> at their next meeting</w:t>
            </w:r>
            <w:r w:rsidRPr="000151CA">
              <w:rPr>
                <w:rFonts w:ascii="Arial" w:hAnsi="Arial" w:cs="Arial"/>
                <w:sz w:val="20"/>
                <w:szCs w:val="20"/>
              </w:rPr>
              <w:t>.</w:t>
            </w:r>
          </w:p>
          <w:p w:rsidR="00972D7E" w:rsidRPr="000151CA" w:rsidRDefault="00972D7E" w:rsidP="000151CA">
            <w:pPr>
              <w:pStyle w:val="ListParagraph"/>
              <w:numPr>
                <w:ilvl w:val="0"/>
                <w:numId w:val="11"/>
              </w:numPr>
              <w:rPr>
                <w:rFonts w:ascii="Arial" w:hAnsi="Arial" w:cs="Arial"/>
                <w:sz w:val="20"/>
                <w:szCs w:val="20"/>
              </w:rPr>
            </w:pPr>
            <w:r w:rsidRPr="000151CA">
              <w:rPr>
                <w:rFonts w:ascii="Arial" w:hAnsi="Arial" w:cs="Arial"/>
                <w:sz w:val="20"/>
                <w:szCs w:val="20"/>
              </w:rPr>
              <w:t xml:space="preserve">Apprenticeships Vision 2020 is </w:t>
            </w:r>
            <w:r w:rsidR="00AE098B">
              <w:rPr>
                <w:rFonts w:ascii="Arial" w:hAnsi="Arial" w:cs="Arial"/>
                <w:sz w:val="20"/>
                <w:szCs w:val="20"/>
              </w:rPr>
              <w:t xml:space="preserve">a </w:t>
            </w:r>
            <w:r w:rsidRPr="000151CA">
              <w:rPr>
                <w:rFonts w:ascii="Arial" w:hAnsi="Arial" w:cs="Arial"/>
                <w:sz w:val="20"/>
                <w:szCs w:val="20"/>
              </w:rPr>
              <w:t>very useful</w:t>
            </w:r>
            <w:r w:rsidR="00AE098B">
              <w:rPr>
                <w:rFonts w:ascii="Arial" w:hAnsi="Arial" w:cs="Arial"/>
                <w:sz w:val="20"/>
                <w:szCs w:val="20"/>
              </w:rPr>
              <w:t xml:space="preserve"> publication for providers to use</w:t>
            </w:r>
            <w:r w:rsidRPr="000151CA">
              <w:rPr>
                <w:rFonts w:ascii="Arial" w:hAnsi="Arial" w:cs="Arial"/>
                <w:sz w:val="20"/>
                <w:szCs w:val="20"/>
              </w:rPr>
              <w:t>.</w:t>
            </w:r>
            <w:r w:rsidR="000151CA" w:rsidRPr="000151CA">
              <w:rPr>
                <w:rFonts w:ascii="Arial" w:hAnsi="Arial" w:cs="Arial"/>
                <w:sz w:val="24"/>
                <w:szCs w:val="24"/>
              </w:rPr>
              <w:t xml:space="preserve"> </w:t>
            </w:r>
            <w:hyperlink r:id="rId7" w:history="1">
              <w:r w:rsidR="000151CA" w:rsidRPr="000151CA">
                <w:rPr>
                  <w:rStyle w:val="Hyperlink"/>
                  <w:rFonts w:ascii="Arial" w:hAnsi="Arial" w:cs="Arial"/>
                  <w:sz w:val="20"/>
                  <w:szCs w:val="20"/>
                </w:rPr>
                <w:t>https://www.gov.uk/government/publications/apprenticeships-in-england-vision-for-2020</w:t>
              </w:r>
            </w:hyperlink>
          </w:p>
          <w:p w:rsidR="000151CA" w:rsidRDefault="00AE098B" w:rsidP="000151CA">
            <w:pPr>
              <w:pStyle w:val="ListParagraph"/>
              <w:numPr>
                <w:ilvl w:val="0"/>
                <w:numId w:val="11"/>
              </w:numPr>
              <w:rPr>
                <w:rFonts w:ascii="Arial" w:hAnsi="Arial" w:cs="Arial"/>
                <w:sz w:val="20"/>
                <w:szCs w:val="20"/>
              </w:rPr>
            </w:pPr>
            <w:r>
              <w:rPr>
                <w:rFonts w:ascii="Arial" w:hAnsi="Arial" w:cs="Arial"/>
                <w:sz w:val="20"/>
                <w:szCs w:val="20"/>
              </w:rPr>
              <w:t xml:space="preserve">The </w:t>
            </w:r>
            <w:r w:rsidR="000151CA" w:rsidRPr="000151CA">
              <w:rPr>
                <w:rFonts w:ascii="Arial" w:hAnsi="Arial" w:cs="Arial"/>
                <w:sz w:val="20"/>
                <w:szCs w:val="20"/>
              </w:rPr>
              <w:t>Age grant should continue until 2017 – Sam hasn’t heard anything to suppose that this would finish.</w:t>
            </w:r>
          </w:p>
          <w:p w:rsidR="000151CA" w:rsidRDefault="000151CA" w:rsidP="000151CA">
            <w:pPr>
              <w:pStyle w:val="ListParagraph"/>
              <w:numPr>
                <w:ilvl w:val="0"/>
                <w:numId w:val="11"/>
              </w:numPr>
              <w:rPr>
                <w:rFonts w:ascii="Arial" w:hAnsi="Arial" w:cs="Arial"/>
                <w:sz w:val="20"/>
                <w:szCs w:val="20"/>
              </w:rPr>
            </w:pPr>
            <w:r>
              <w:rPr>
                <w:rFonts w:ascii="Arial" w:hAnsi="Arial" w:cs="Arial"/>
                <w:sz w:val="20"/>
                <w:szCs w:val="20"/>
              </w:rPr>
              <w:t>The Digital Voucher Scheme will apply to all employers.</w:t>
            </w:r>
          </w:p>
          <w:p w:rsidR="000151CA" w:rsidRDefault="00AE098B" w:rsidP="000151CA">
            <w:pPr>
              <w:pStyle w:val="ListParagraph"/>
              <w:numPr>
                <w:ilvl w:val="0"/>
                <w:numId w:val="11"/>
              </w:numPr>
              <w:rPr>
                <w:rFonts w:ascii="Arial" w:hAnsi="Arial" w:cs="Arial"/>
                <w:sz w:val="20"/>
                <w:szCs w:val="20"/>
              </w:rPr>
            </w:pPr>
            <w:r>
              <w:rPr>
                <w:rFonts w:ascii="Arial" w:hAnsi="Arial" w:cs="Arial"/>
                <w:sz w:val="20"/>
                <w:szCs w:val="20"/>
              </w:rPr>
              <w:t>There was a d</w:t>
            </w:r>
            <w:r w:rsidR="000151CA">
              <w:rPr>
                <w:rFonts w:ascii="Arial" w:hAnsi="Arial" w:cs="Arial"/>
                <w:sz w:val="20"/>
                <w:szCs w:val="20"/>
              </w:rPr>
              <w:t xml:space="preserve">iscussion around the amount that some large employers would </w:t>
            </w:r>
            <w:r>
              <w:rPr>
                <w:rFonts w:ascii="Arial" w:hAnsi="Arial" w:cs="Arial"/>
                <w:sz w:val="20"/>
                <w:szCs w:val="20"/>
              </w:rPr>
              <w:t>‘</w:t>
            </w:r>
            <w:r w:rsidR="000151CA">
              <w:rPr>
                <w:rFonts w:ascii="Arial" w:hAnsi="Arial" w:cs="Arial"/>
                <w:sz w:val="20"/>
                <w:szCs w:val="20"/>
              </w:rPr>
              <w:t>pay in</w:t>
            </w:r>
            <w:r>
              <w:rPr>
                <w:rFonts w:ascii="Arial" w:hAnsi="Arial" w:cs="Arial"/>
                <w:sz w:val="20"/>
                <w:szCs w:val="20"/>
              </w:rPr>
              <w:t>’</w:t>
            </w:r>
            <w:r w:rsidR="000151CA">
              <w:rPr>
                <w:rFonts w:ascii="Arial" w:hAnsi="Arial" w:cs="Arial"/>
                <w:sz w:val="20"/>
                <w:szCs w:val="20"/>
              </w:rPr>
              <w:t xml:space="preserve"> may not cover what they would take out especially as £15,000 does not go that far especially with some of the more expensive apprenticeships. More detail will come out eventually</w:t>
            </w:r>
            <w:r w:rsidR="006B2093">
              <w:rPr>
                <w:rFonts w:ascii="Arial" w:hAnsi="Arial" w:cs="Arial"/>
                <w:sz w:val="20"/>
                <w:szCs w:val="20"/>
              </w:rPr>
              <w:t>.</w:t>
            </w:r>
          </w:p>
          <w:p w:rsidR="00540A93" w:rsidRPr="00972D7E" w:rsidRDefault="00AE098B" w:rsidP="00E31F44">
            <w:pPr>
              <w:pStyle w:val="ListParagraph"/>
              <w:numPr>
                <w:ilvl w:val="0"/>
                <w:numId w:val="11"/>
              </w:numPr>
              <w:rPr>
                <w:rFonts w:ascii="Arial" w:hAnsi="Arial" w:cs="Arial"/>
                <w:sz w:val="20"/>
                <w:szCs w:val="20"/>
              </w:rPr>
            </w:pPr>
            <w:r>
              <w:rPr>
                <w:rFonts w:ascii="Arial" w:hAnsi="Arial" w:cs="Arial"/>
                <w:sz w:val="20"/>
                <w:szCs w:val="20"/>
              </w:rPr>
              <w:t xml:space="preserve">The </w:t>
            </w:r>
            <w:r w:rsidR="000151CA">
              <w:rPr>
                <w:rFonts w:ascii="Arial" w:hAnsi="Arial" w:cs="Arial"/>
                <w:sz w:val="20"/>
                <w:szCs w:val="20"/>
              </w:rPr>
              <w:t>SFA role</w:t>
            </w:r>
            <w:r w:rsidR="00AA27C6">
              <w:rPr>
                <w:rFonts w:ascii="Arial" w:hAnsi="Arial" w:cs="Arial"/>
                <w:sz w:val="20"/>
                <w:szCs w:val="20"/>
              </w:rPr>
              <w:t xml:space="preserve"> in the Area Review </w:t>
            </w:r>
            <w:r w:rsidR="000151CA">
              <w:rPr>
                <w:rFonts w:ascii="Arial" w:hAnsi="Arial" w:cs="Arial"/>
                <w:sz w:val="20"/>
                <w:szCs w:val="20"/>
              </w:rPr>
              <w:t xml:space="preserve">is to work </w:t>
            </w:r>
            <w:r w:rsidR="00540A93">
              <w:rPr>
                <w:rFonts w:ascii="Arial" w:hAnsi="Arial" w:cs="Arial"/>
                <w:sz w:val="20"/>
                <w:szCs w:val="20"/>
              </w:rPr>
              <w:t>alongside</w:t>
            </w:r>
            <w:r w:rsidR="000151CA">
              <w:rPr>
                <w:rFonts w:ascii="Arial" w:hAnsi="Arial" w:cs="Arial"/>
                <w:sz w:val="20"/>
                <w:szCs w:val="20"/>
              </w:rPr>
              <w:t xml:space="preserve"> </w:t>
            </w:r>
            <w:r w:rsidR="00540A93">
              <w:rPr>
                <w:rFonts w:ascii="Arial" w:hAnsi="Arial" w:cs="Arial"/>
                <w:sz w:val="20"/>
                <w:szCs w:val="20"/>
              </w:rPr>
              <w:t>colleges with</w:t>
            </w:r>
            <w:r w:rsidR="00AA27C6">
              <w:rPr>
                <w:rFonts w:ascii="Arial" w:hAnsi="Arial" w:cs="Arial"/>
                <w:sz w:val="20"/>
                <w:szCs w:val="20"/>
              </w:rPr>
              <w:t xml:space="preserve"> the </w:t>
            </w:r>
            <w:r w:rsidR="000151CA">
              <w:rPr>
                <w:rFonts w:ascii="Arial" w:hAnsi="Arial" w:cs="Arial"/>
                <w:sz w:val="20"/>
                <w:szCs w:val="20"/>
              </w:rPr>
              <w:t>implement</w:t>
            </w:r>
            <w:r w:rsidR="00AA27C6">
              <w:rPr>
                <w:rFonts w:ascii="Arial" w:hAnsi="Arial" w:cs="Arial"/>
                <w:sz w:val="20"/>
                <w:szCs w:val="20"/>
              </w:rPr>
              <w:t>ation</w:t>
            </w:r>
            <w:r w:rsidR="000151CA">
              <w:rPr>
                <w:rFonts w:ascii="Arial" w:hAnsi="Arial" w:cs="Arial"/>
                <w:sz w:val="20"/>
                <w:szCs w:val="20"/>
              </w:rPr>
              <w:t xml:space="preserve"> of the outcomes</w:t>
            </w:r>
            <w:r w:rsidR="00AA27C6">
              <w:rPr>
                <w:rFonts w:ascii="Arial" w:hAnsi="Arial" w:cs="Arial"/>
                <w:sz w:val="20"/>
                <w:szCs w:val="20"/>
              </w:rPr>
              <w:t>.</w:t>
            </w:r>
          </w:p>
        </w:tc>
        <w:tc>
          <w:tcPr>
            <w:tcW w:w="1388" w:type="dxa"/>
          </w:tcPr>
          <w:p w:rsidR="009645FC" w:rsidRDefault="009645FC">
            <w:pPr>
              <w:rPr>
                <w:rFonts w:ascii="Arial" w:hAnsi="Arial" w:cs="Arial"/>
                <w:b/>
                <w:sz w:val="18"/>
                <w:szCs w:val="18"/>
              </w:rPr>
            </w:pPr>
          </w:p>
          <w:p w:rsidR="005151B4" w:rsidRDefault="005151B4">
            <w:pPr>
              <w:rPr>
                <w:rFonts w:ascii="Arial" w:hAnsi="Arial" w:cs="Arial"/>
                <w:sz w:val="18"/>
                <w:szCs w:val="18"/>
              </w:rPr>
            </w:pPr>
          </w:p>
          <w:p w:rsidR="000151CA" w:rsidRDefault="000151CA">
            <w:pPr>
              <w:rPr>
                <w:rFonts w:ascii="Arial" w:hAnsi="Arial" w:cs="Arial"/>
                <w:sz w:val="18"/>
                <w:szCs w:val="18"/>
              </w:rPr>
            </w:pPr>
          </w:p>
          <w:p w:rsidR="00C3563D" w:rsidRDefault="000151CA">
            <w:pPr>
              <w:rPr>
                <w:rFonts w:ascii="Arial" w:hAnsi="Arial" w:cs="Arial"/>
                <w:b/>
                <w:sz w:val="18"/>
                <w:szCs w:val="18"/>
              </w:rPr>
            </w:pPr>
            <w:r>
              <w:rPr>
                <w:rFonts w:ascii="Arial" w:hAnsi="Arial" w:cs="Arial"/>
                <w:sz w:val="18"/>
                <w:szCs w:val="18"/>
              </w:rPr>
              <w:t>RD to put link in Bulletin.</w:t>
            </w:r>
          </w:p>
          <w:p w:rsidR="00C3563D" w:rsidRDefault="00C3563D">
            <w:pPr>
              <w:rPr>
                <w:rFonts w:ascii="Arial" w:hAnsi="Arial" w:cs="Arial"/>
                <w:b/>
                <w:sz w:val="18"/>
                <w:szCs w:val="18"/>
              </w:rPr>
            </w:pPr>
          </w:p>
          <w:p w:rsidR="00C3563D" w:rsidRDefault="00C3563D">
            <w:pPr>
              <w:rPr>
                <w:rFonts w:ascii="Arial" w:hAnsi="Arial" w:cs="Arial"/>
                <w:b/>
                <w:sz w:val="18"/>
                <w:szCs w:val="18"/>
              </w:rPr>
            </w:pPr>
          </w:p>
          <w:p w:rsidR="00C3563D" w:rsidRDefault="00C3563D">
            <w:pPr>
              <w:rPr>
                <w:rFonts w:ascii="Arial" w:hAnsi="Arial" w:cs="Arial"/>
                <w:b/>
                <w:sz w:val="18"/>
                <w:szCs w:val="18"/>
              </w:rPr>
            </w:pPr>
          </w:p>
          <w:p w:rsidR="00C3563D" w:rsidRDefault="00C3563D">
            <w:pPr>
              <w:rPr>
                <w:rFonts w:ascii="Arial" w:hAnsi="Arial" w:cs="Arial"/>
                <w:b/>
                <w:sz w:val="18"/>
                <w:szCs w:val="18"/>
              </w:rPr>
            </w:pPr>
          </w:p>
          <w:p w:rsidR="00C3563D" w:rsidRDefault="00C3563D">
            <w:pPr>
              <w:rPr>
                <w:rFonts w:ascii="Arial" w:hAnsi="Arial" w:cs="Arial"/>
                <w:b/>
                <w:sz w:val="18"/>
                <w:szCs w:val="18"/>
              </w:rPr>
            </w:pPr>
          </w:p>
          <w:p w:rsidR="00C3563D" w:rsidRDefault="00C3563D">
            <w:pPr>
              <w:rPr>
                <w:rFonts w:ascii="Arial" w:hAnsi="Arial" w:cs="Arial"/>
                <w:b/>
                <w:sz w:val="18"/>
                <w:szCs w:val="18"/>
              </w:rPr>
            </w:pPr>
          </w:p>
          <w:p w:rsidR="009D390A" w:rsidRDefault="009D390A">
            <w:pPr>
              <w:rPr>
                <w:rFonts w:ascii="Arial" w:hAnsi="Arial" w:cs="Arial"/>
                <w:sz w:val="18"/>
                <w:szCs w:val="18"/>
              </w:rPr>
            </w:pPr>
          </w:p>
          <w:p w:rsidR="009D390A" w:rsidRDefault="009D390A">
            <w:pPr>
              <w:rPr>
                <w:rFonts w:ascii="Arial" w:hAnsi="Arial" w:cs="Arial"/>
                <w:sz w:val="18"/>
                <w:szCs w:val="18"/>
              </w:rPr>
            </w:pPr>
          </w:p>
          <w:p w:rsidR="009D390A" w:rsidRDefault="009D390A">
            <w:pPr>
              <w:rPr>
                <w:rFonts w:ascii="Arial" w:hAnsi="Arial" w:cs="Arial"/>
                <w:sz w:val="18"/>
                <w:szCs w:val="18"/>
              </w:rPr>
            </w:pPr>
          </w:p>
          <w:p w:rsidR="00C3563D" w:rsidRPr="00790384" w:rsidRDefault="00C3563D" w:rsidP="00B2616E">
            <w:pPr>
              <w:rPr>
                <w:rFonts w:ascii="Arial" w:hAnsi="Arial" w:cs="Arial"/>
                <w:b/>
                <w:sz w:val="18"/>
                <w:szCs w:val="18"/>
              </w:rPr>
            </w:pPr>
          </w:p>
        </w:tc>
      </w:tr>
      <w:tr w:rsidR="004123E6" w:rsidTr="00BA5814">
        <w:tc>
          <w:tcPr>
            <w:tcW w:w="467" w:type="dxa"/>
          </w:tcPr>
          <w:p w:rsidR="004123E6" w:rsidRPr="00BA4C8D" w:rsidRDefault="009D390A">
            <w:pPr>
              <w:rPr>
                <w:rFonts w:ascii="Arial" w:hAnsi="Arial" w:cs="Arial"/>
                <w:b/>
                <w:sz w:val="18"/>
                <w:szCs w:val="18"/>
              </w:rPr>
            </w:pPr>
            <w:r w:rsidRPr="00BA4C8D">
              <w:rPr>
                <w:rFonts w:ascii="Arial" w:hAnsi="Arial" w:cs="Arial"/>
                <w:b/>
                <w:sz w:val="18"/>
                <w:szCs w:val="18"/>
              </w:rPr>
              <w:t>2</w:t>
            </w:r>
            <w:r w:rsidR="00790384" w:rsidRPr="00BA4C8D">
              <w:rPr>
                <w:rFonts w:ascii="Arial" w:hAnsi="Arial" w:cs="Arial"/>
                <w:b/>
                <w:sz w:val="18"/>
                <w:szCs w:val="18"/>
              </w:rPr>
              <w:t xml:space="preserve"> </w:t>
            </w:r>
          </w:p>
        </w:tc>
        <w:tc>
          <w:tcPr>
            <w:tcW w:w="8601" w:type="dxa"/>
          </w:tcPr>
          <w:p w:rsidR="00790384" w:rsidRPr="008D240C" w:rsidRDefault="009D390A" w:rsidP="00E31F44">
            <w:pPr>
              <w:rPr>
                <w:rFonts w:ascii="Arial" w:hAnsi="Arial" w:cs="Arial"/>
                <w:sz w:val="20"/>
                <w:szCs w:val="20"/>
              </w:rPr>
            </w:pPr>
            <w:r w:rsidRPr="00BA4C8D">
              <w:rPr>
                <w:rFonts w:ascii="Arial" w:hAnsi="Arial" w:cs="Arial"/>
                <w:b/>
                <w:sz w:val="20"/>
                <w:szCs w:val="20"/>
              </w:rPr>
              <w:t xml:space="preserve">Minutes of the last meeting / Matters arising. </w:t>
            </w:r>
          </w:p>
        </w:tc>
        <w:tc>
          <w:tcPr>
            <w:tcW w:w="1388" w:type="dxa"/>
          </w:tcPr>
          <w:p w:rsidR="009A2C14" w:rsidRPr="00790384" w:rsidRDefault="009A2C14" w:rsidP="00CE7759">
            <w:pPr>
              <w:rPr>
                <w:rFonts w:ascii="Arial" w:hAnsi="Arial" w:cs="Arial"/>
                <w:sz w:val="18"/>
                <w:szCs w:val="18"/>
              </w:rPr>
            </w:pPr>
          </w:p>
        </w:tc>
      </w:tr>
      <w:tr w:rsidR="00E31F44" w:rsidTr="00BA5814">
        <w:tc>
          <w:tcPr>
            <w:tcW w:w="467" w:type="dxa"/>
          </w:tcPr>
          <w:p w:rsidR="00E31F44" w:rsidRPr="00BA4C8D" w:rsidRDefault="00E31F44">
            <w:pPr>
              <w:rPr>
                <w:rFonts w:ascii="Arial" w:hAnsi="Arial" w:cs="Arial"/>
                <w:b/>
                <w:sz w:val="18"/>
                <w:szCs w:val="18"/>
              </w:rPr>
            </w:pPr>
          </w:p>
        </w:tc>
        <w:tc>
          <w:tcPr>
            <w:tcW w:w="8601" w:type="dxa"/>
          </w:tcPr>
          <w:p w:rsidR="00C85830" w:rsidRPr="00C85830" w:rsidRDefault="00E31F44" w:rsidP="00C85830">
            <w:pPr>
              <w:rPr>
                <w:rFonts w:ascii="Arial" w:hAnsi="Arial" w:cs="Arial"/>
                <w:color w:val="1F497D"/>
                <w:sz w:val="20"/>
                <w:szCs w:val="20"/>
              </w:rPr>
            </w:pPr>
            <w:r w:rsidRPr="00E31F44">
              <w:rPr>
                <w:rFonts w:ascii="Arial" w:hAnsi="Arial" w:cs="Arial"/>
                <w:sz w:val="20"/>
                <w:szCs w:val="20"/>
              </w:rPr>
              <w:t>1.1</w:t>
            </w:r>
            <w:r>
              <w:rPr>
                <w:rFonts w:ascii="Arial" w:hAnsi="Arial" w:cs="Arial"/>
                <w:sz w:val="20"/>
                <w:szCs w:val="20"/>
              </w:rPr>
              <w:t xml:space="preserve"> </w:t>
            </w:r>
            <w:r w:rsidR="00AE098B">
              <w:rPr>
                <w:rFonts w:ascii="Arial" w:hAnsi="Arial" w:cs="Arial"/>
                <w:sz w:val="20"/>
                <w:szCs w:val="20"/>
              </w:rPr>
              <w:t>-</w:t>
            </w:r>
            <w:r>
              <w:rPr>
                <w:rFonts w:ascii="Arial" w:hAnsi="Arial" w:cs="Arial"/>
                <w:sz w:val="20"/>
                <w:szCs w:val="20"/>
              </w:rPr>
              <w:t>Sam</w:t>
            </w:r>
            <w:r w:rsidR="00C85830">
              <w:rPr>
                <w:rFonts w:ascii="Arial" w:hAnsi="Arial" w:cs="Arial"/>
                <w:sz w:val="20"/>
                <w:szCs w:val="20"/>
              </w:rPr>
              <w:t xml:space="preserve"> emailed a response to the question</w:t>
            </w:r>
            <w:r w:rsidR="006B2093">
              <w:rPr>
                <w:rFonts w:ascii="Arial" w:hAnsi="Arial" w:cs="Arial"/>
                <w:sz w:val="20"/>
                <w:szCs w:val="20"/>
              </w:rPr>
              <w:t xml:space="preserve"> on when the growth request would run from and to</w:t>
            </w:r>
            <w:r w:rsidRPr="00C85830">
              <w:rPr>
                <w:rFonts w:ascii="Arial" w:hAnsi="Arial" w:cs="Arial"/>
                <w:i/>
                <w:sz w:val="20"/>
                <w:szCs w:val="20"/>
              </w:rPr>
              <w:t>.</w:t>
            </w:r>
            <w:r w:rsidR="00C85830" w:rsidRPr="00C85830">
              <w:rPr>
                <w:rFonts w:ascii="Arial" w:hAnsi="Arial" w:cs="Arial"/>
                <w:i/>
                <w:color w:val="1F497D"/>
              </w:rPr>
              <w:t xml:space="preserve"> </w:t>
            </w:r>
            <w:r w:rsidR="00C85830" w:rsidRPr="00C85830">
              <w:rPr>
                <w:rFonts w:ascii="Arial" w:hAnsi="Arial" w:cs="Arial"/>
                <w:i/>
                <w:color w:val="1F497D"/>
                <w:sz w:val="20"/>
                <w:szCs w:val="20"/>
              </w:rPr>
              <w:t>It no longer matters whether or not the allocation is backdated to 1</w:t>
            </w:r>
            <w:r w:rsidR="00C85830" w:rsidRPr="00C85830">
              <w:rPr>
                <w:rFonts w:ascii="Arial" w:hAnsi="Arial" w:cs="Arial"/>
                <w:i/>
                <w:color w:val="1F497D"/>
                <w:sz w:val="20"/>
                <w:szCs w:val="20"/>
                <w:vertAlign w:val="superscript"/>
              </w:rPr>
              <w:t>st</w:t>
            </w:r>
            <w:r w:rsidR="00C85830" w:rsidRPr="00C85830">
              <w:rPr>
                <w:rFonts w:ascii="Arial" w:hAnsi="Arial" w:cs="Arial"/>
                <w:i/>
                <w:color w:val="1F497D"/>
                <w:sz w:val="20"/>
                <w:szCs w:val="20"/>
              </w:rPr>
              <w:t xml:space="preserve"> August as the SFA will not be undertaking its next performance review until after Period 8 has completed (we used have one further review before the end of Period 1-8 so it was a concern then), the review will focus on delivery over the full period not elements of it.</w:t>
            </w:r>
          </w:p>
          <w:p w:rsidR="00E31F44" w:rsidRDefault="00E31F44" w:rsidP="00E31F44">
            <w:pPr>
              <w:rPr>
                <w:rFonts w:ascii="Arial" w:hAnsi="Arial" w:cs="Arial"/>
                <w:sz w:val="20"/>
                <w:szCs w:val="20"/>
              </w:rPr>
            </w:pPr>
            <w:r>
              <w:rPr>
                <w:rFonts w:ascii="Arial" w:hAnsi="Arial" w:cs="Arial"/>
                <w:sz w:val="20"/>
                <w:szCs w:val="20"/>
              </w:rPr>
              <w:t>RD added the link for 24+</w:t>
            </w:r>
            <w:r w:rsidR="00AE098B">
              <w:rPr>
                <w:rFonts w:ascii="Arial" w:hAnsi="Arial" w:cs="Arial"/>
                <w:sz w:val="20"/>
                <w:szCs w:val="20"/>
              </w:rPr>
              <w:t xml:space="preserve"> </w:t>
            </w:r>
            <w:r>
              <w:rPr>
                <w:rFonts w:ascii="Arial" w:hAnsi="Arial" w:cs="Arial"/>
                <w:sz w:val="20"/>
                <w:szCs w:val="20"/>
              </w:rPr>
              <w:t>loans to the website and minutes.</w:t>
            </w:r>
          </w:p>
          <w:p w:rsidR="00E31F44" w:rsidRDefault="00E31F44" w:rsidP="00E31F44">
            <w:pPr>
              <w:rPr>
                <w:rFonts w:ascii="Arial" w:hAnsi="Arial" w:cs="Arial"/>
                <w:sz w:val="20"/>
                <w:szCs w:val="20"/>
              </w:rPr>
            </w:pPr>
            <w:r>
              <w:rPr>
                <w:rFonts w:ascii="Arial" w:hAnsi="Arial" w:cs="Arial"/>
                <w:sz w:val="20"/>
                <w:szCs w:val="20"/>
              </w:rPr>
              <w:t>RD attached the timeline for the procurement rounds to the minutes and website.</w:t>
            </w:r>
          </w:p>
          <w:p w:rsidR="00E31F44" w:rsidRDefault="00E31F44" w:rsidP="00E31F44">
            <w:pPr>
              <w:rPr>
                <w:rFonts w:ascii="Arial" w:hAnsi="Arial" w:cs="Arial"/>
                <w:sz w:val="20"/>
                <w:szCs w:val="20"/>
              </w:rPr>
            </w:pPr>
            <w:r>
              <w:rPr>
                <w:rFonts w:ascii="Arial" w:hAnsi="Arial" w:cs="Arial"/>
                <w:sz w:val="20"/>
                <w:szCs w:val="20"/>
              </w:rPr>
              <w:t xml:space="preserve">2 </w:t>
            </w:r>
            <w:r w:rsidR="00AE098B">
              <w:rPr>
                <w:rFonts w:ascii="Arial" w:hAnsi="Arial" w:cs="Arial"/>
                <w:sz w:val="20"/>
                <w:szCs w:val="20"/>
              </w:rPr>
              <w:t>-</w:t>
            </w:r>
            <w:r>
              <w:rPr>
                <w:rFonts w:ascii="Arial" w:hAnsi="Arial" w:cs="Arial"/>
                <w:sz w:val="20"/>
                <w:szCs w:val="20"/>
              </w:rPr>
              <w:t xml:space="preserve">Training providers </w:t>
            </w:r>
            <w:r w:rsidR="006B2093">
              <w:rPr>
                <w:rFonts w:ascii="Arial" w:hAnsi="Arial" w:cs="Arial"/>
                <w:sz w:val="20"/>
                <w:szCs w:val="20"/>
              </w:rPr>
              <w:t>were asked</w:t>
            </w:r>
            <w:r>
              <w:rPr>
                <w:rFonts w:ascii="Arial" w:hAnsi="Arial" w:cs="Arial"/>
                <w:sz w:val="20"/>
                <w:szCs w:val="20"/>
              </w:rPr>
              <w:t xml:space="preserve"> to send RD any details on IAG activity within schools </w:t>
            </w:r>
            <w:r w:rsidR="00AE098B">
              <w:rPr>
                <w:rFonts w:ascii="Arial" w:hAnsi="Arial" w:cs="Arial"/>
                <w:sz w:val="20"/>
                <w:szCs w:val="20"/>
              </w:rPr>
              <w:t xml:space="preserve">that they undertake regularly </w:t>
            </w:r>
            <w:r>
              <w:rPr>
                <w:rFonts w:ascii="Arial" w:hAnsi="Arial" w:cs="Arial"/>
                <w:sz w:val="20"/>
                <w:szCs w:val="20"/>
              </w:rPr>
              <w:t xml:space="preserve">– this information will inform the </w:t>
            </w:r>
            <w:r w:rsidR="006B2093">
              <w:rPr>
                <w:rFonts w:ascii="Arial" w:hAnsi="Arial" w:cs="Arial"/>
                <w:sz w:val="20"/>
                <w:szCs w:val="20"/>
              </w:rPr>
              <w:t xml:space="preserve">NEET </w:t>
            </w:r>
            <w:r>
              <w:rPr>
                <w:rFonts w:ascii="Arial" w:hAnsi="Arial" w:cs="Arial"/>
                <w:sz w:val="20"/>
                <w:szCs w:val="20"/>
              </w:rPr>
              <w:t>bid. No further information has been received.</w:t>
            </w:r>
            <w:r w:rsidR="008D024C">
              <w:rPr>
                <w:rFonts w:ascii="Arial" w:hAnsi="Arial" w:cs="Arial"/>
                <w:sz w:val="20"/>
                <w:szCs w:val="20"/>
              </w:rPr>
              <w:t xml:space="preserve"> (AR notified RD of a meeting to specifically look at IAG as a result of the LEP Skills Strategy. This is to be held at Lancashire College, Southport Road, Chorley. RD to contact Lisa Moiser to see if there could be Training Provider representation along with the Colleges.</w:t>
            </w:r>
          </w:p>
          <w:p w:rsidR="00E31F44" w:rsidRDefault="00E31F44" w:rsidP="00E31F44">
            <w:pPr>
              <w:rPr>
                <w:rFonts w:ascii="Arial" w:hAnsi="Arial" w:cs="Arial"/>
                <w:sz w:val="20"/>
                <w:szCs w:val="20"/>
              </w:rPr>
            </w:pPr>
            <w:r>
              <w:rPr>
                <w:rFonts w:ascii="Arial" w:hAnsi="Arial" w:cs="Arial"/>
                <w:sz w:val="20"/>
                <w:szCs w:val="20"/>
              </w:rPr>
              <w:t xml:space="preserve">3.2 </w:t>
            </w:r>
            <w:r w:rsidR="00AE098B">
              <w:rPr>
                <w:rFonts w:ascii="Arial" w:hAnsi="Arial" w:cs="Arial"/>
                <w:sz w:val="20"/>
                <w:szCs w:val="20"/>
              </w:rPr>
              <w:t>-</w:t>
            </w:r>
            <w:r>
              <w:rPr>
                <w:rFonts w:ascii="Arial" w:hAnsi="Arial" w:cs="Arial"/>
                <w:sz w:val="20"/>
                <w:szCs w:val="20"/>
              </w:rPr>
              <w:t xml:space="preserve">RD and </w:t>
            </w:r>
            <w:r w:rsidR="006B2093">
              <w:rPr>
                <w:rFonts w:ascii="Arial" w:hAnsi="Arial" w:cs="Arial"/>
                <w:sz w:val="20"/>
                <w:szCs w:val="20"/>
              </w:rPr>
              <w:t>RNS</w:t>
            </w:r>
            <w:r>
              <w:rPr>
                <w:rFonts w:ascii="Arial" w:hAnsi="Arial" w:cs="Arial"/>
                <w:sz w:val="20"/>
                <w:szCs w:val="20"/>
              </w:rPr>
              <w:t xml:space="preserve"> were to draft an email to help members </w:t>
            </w:r>
            <w:r w:rsidR="008D024C">
              <w:rPr>
                <w:rFonts w:ascii="Arial" w:hAnsi="Arial" w:cs="Arial"/>
                <w:sz w:val="20"/>
                <w:szCs w:val="20"/>
              </w:rPr>
              <w:t xml:space="preserve">regarding exclusivity </w:t>
            </w:r>
            <w:r>
              <w:rPr>
                <w:rFonts w:ascii="Arial" w:hAnsi="Arial" w:cs="Arial"/>
                <w:sz w:val="20"/>
                <w:szCs w:val="20"/>
              </w:rPr>
              <w:t>but this is to be covered in more detail in the Operational Meeting on 9</w:t>
            </w:r>
            <w:r w:rsidRPr="00E31F44">
              <w:rPr>
                <w:rFonts w:ascii="Arial" w:hAnsi="Arial" w:cs="Arial"/>
                <w:sz w:val="20"/>
                <w:szCs w:val="20"/>
                <w:vertAlign w:val="superscript"/>
              </w:rPr>
              <w:t>th</w:t>
            </w:r>
            <w:r>
              <w:rPr>
                <w:rFonts w:ascii="Arial" w:hAnsi="Arial" w:cs="Arial"/>
                <w:sz w:val="20"/>
                <w:szCs w:val="20"/>
              </w:rPr>
              <w:t xml:space="preserve"> December.</w:t>
            </w:r>
          </w:p>
          <w:p w:rsidR="00E31F44" w:rsidRDefault="00E31F44" w:rsidP="00E31F44">
            <w:pPr>
              <w:rPr>
                <w:rFonts w:ascii="Arial" w:hAnsi="Arial" w:cs="Arial"/>
                <w:sz w:val="20"/>
                <w:szCs w:val="20"/>
              </w:rPr>
            </w:pPr>
            <w:r>
              <w:rPr>
                <w:rFonts w:ascii="Arial" w:hAnsi="Arial" w:cs="Arial"/>
                <w:sz w:val="20"/>
                <w:szCs w:val="20"/>
              </w:rPr>
              <w:t xml:space="preserve">5.2 </w:t>
            </w:r>
            <w:r w:rsidR="00957F65">
              <w:rPr>
                <w:rFonts w:ascii="Arial" w:hAnsi="Arial" w:cs="Arial"/>
                <w:sz w:val="20"/>
                <w:szCs w:val="20"/>
              </w:rPr>
              <w:t xml:space="preserve">– the </w:t>
            </w:r>
            <w:r w:rsidR="008D024C">
              <w:rPr>
                <w:rFonts w:ascii="Arial" w:hAnsi="Arial" w:cs="Arial"/>
                <w:sz w:val="20"/>
                <w:szCs w:val="20"/>
              </w:rPr>
              <w:t xml:space="preserve">Prevent Survey has been sent to members and </w:t>
            </w:r>
            <w:r w:rsidR="00957F65">
              <w:rPr>
                <w:rFonts w:ascii="Arial" w:hAnsi="Arial" w:cs="Arial"/>
                <w:sz w:val="20"/>
                <w:szCs w:val="20"/>
              </w:rPr>
              <w:t xml:space="preserve">the </w:t>
            </w:r>
            <w:r w:rsidR="008D024C">
              <w:rPr>
                <w:rFonts w:ascii="Arial" w:hAnsi="Arial" w:cs="Arial"/>
                <w:sz w:val="20"/>
                <w:szCs w:val="20"/>
              </w:rPr>
              <w:t>responses collated to inform the Prevent Training for January 12</w:t>
            </w:r>
            <w:r w:rsidR="008D024C" w:rsidRPr="008D024C">
              <w:rPr>
                <w:rFonts w:ascii="Arial" w:hAnsi="Arial" w:cs="Arial"/>
                <w:sz w:val="20"/>
                <w:szCs w:val="20"/>
                <w:vertAlign w:val="superscript"/>
              </w:rPr>
              <w:t>th</w:t>
            </w:r>
            <w:r w:rsidR="008D024C">
              <w:rPr>
                <w:rFonts w:ascii="Arial" w:hAnsi="Arial" w:cs="Arial"/>
                <w:sz w:val="20"/>
                <w:szCs w:val="20"/>
              </w:rPr>
              <w:t xml:space="preserve"> 2016.</w:t>
            </w:r>
          </w:p>
          <w:p w:rsidR="008D024C" w:rsidRDefault="008D024C" w:rsidP="00E31F44">
            <w:pPr>
              <w:rPr>
                <w:rFonts w:ascii="Arial" w:hAnsi="Arial" w:cs="Arial"/>
                <w:sz w:val="20"/>
                <w:szCs w:val="20"/>
              </w:rPr>
            </w:pPr>
            <w:r>
              <w:rPr>
                <w:rFonts w:ascii="Arial" w:hAnsi="Arial" w:cs="Arial"/>
                <w:sz w:val="20"/>
                <w:szCs w:val="20"/>
              </w:rPr>
              <w:t xml:space="preserve">5.4 </w:t>
            </w:r>
            <w:r w:rsidR="00AE098B">
              <w:rPr>
                <w:rFonts w:ascii="Arial" w:hAnsi="Arial" w:cs="Arial"/>
                <w:sz w:val="20"/>
                <w:szCs w:val="20"/>
              </w:rPr>
              <w:t>-</w:t>
            </w:r>
            <w:r w:rsidR="00957F65">
              <w:rPr>
                <w:rFonts w:ascii="Arial" w:hAnsi="Arial" w:cs="Arial"/>
                <w:sz w:val="20"/>
                <w:szCs w:val="20"/>
              </w:rPr>
              <w:t xml:space="preserve"> </w:t>
            </w:r>
            <w:r>
              <w:rPr>
                <w:rFonts w:ascii="Arial" w:hAnsi="Arial" w:cs="Arial"/>
                <w:sz w:val="20"/>
                <w:szCs w:val="20"/>
              </w:rPr>
              <w:t>Lisa to pass on the name of the role play Prevent Group.</w:t>
            </w:r>
          </w:p>
          <w:p w:rsidR="00E31F44" w:rsidRPr="00E31F44" w:rsidRDefault="00E31F44" w:rsidP="00E31F44">
            <w:pPr>
              <w:rPr>
                <w:rFonts w:ascii="Arial" w:hAnsi="Arial" w:cs="Arial"/>
                <w:sz w:val="20"/>
                <w:szCs w:val="20"/>
              </w:rPr>
            </w:pPr>
          </w:p>
        </w:tc>
        <w:tc>
          <w:tcPr>
            <w:tcW w:w="1388" w:type="dxa"/>
          </w:tcPr>
          <w:p w:rsidR="00E31F44" w:rsidRDefault="00E31F44" w:rsidP="00CE7759">
            <w:pPr>
              <w:rPr>
                <w:rFonts w:ascii="Arial" w:hAnsi="Arial" w:cs="Arial"/>
                <w:sz w:val="18"/>
                <w:szCs w:val="18"/>
              </w:rPr>
            </w:pPr>
          </w:p>
          <w:p w:rsidR="00E31F44" w:rsidRDefault="00E31F44" w:rsidP="00CE7759">
            <w:pPr>
              <w:rPr>
                <w:rFonts w:ascii="Arial" w:hAnsi="Arial" w:cs="Arial"/>
                <w:sz w:val="18"/>
                <w:szCs w:val="18"/>
              </w:rPr>
            </w:pPr>
          </w:p>
          <w:p w:rsidR="00E31F44" w:rsidRDefault="00E31F44" w:rsidP="00CE7759">
            <w:pPr>
              <w:rPr>
                <w:rFonts w:ascii="Arial" w:hAnsi="Arial" w:cs="Arial"/>
                <w:sz w:val="18"/>
                <w:szCs w:val="18"/>
              </w:rPr>
            </w:pPr>
          </w:p>
          <w:p w:rsidR="00C85830" w:rsidRDefault="00C85830" w:rsidP="00CE7759">
            <w:pPr>
              <w:rPr>
                <w:rFonts w:ascii="Arial" w:hAnsi="Arial" w:cs="Arial"/>
                <w:sz w:val="18"/>
                <w:szCs w:val="18"/>
              </w:rPr>
            </w:pPr>
          </w:p>
          <w:p w:rsidR="00C85830" w:rsidRDefault="00C85830" w:rsidP="00CE7759">
            <w:pPr>
              <w:rPr>
                <w:rFonts w:ascii="Arial" w:hAnsi="Arial" w:cs="Arial"/>
                <w:sz w:val="18"/>
                <w:szCs w:val="18"/>
              </w:rPr>
            </w:pPr>
          </w:p>
          <w:p w:rsidR="00AE098B" w:rsidRDefault="00AE098B" w:rsidP="00CE7759">
            <w:pPr>
              <w:rPr>
                <w:rFonts w:ascii="Arial" w:hAnsi="Arial" w:cs="Arial"/>
                <w:sz w:val="18"/>
                <w:szCs w:val="18"/>
              </w:rPr>
            </w:pPr>
          </w:p>
          <w:p w:rsidR="00AE098B" w:rsidRDefault="00AE098B" w:rsidP="00CE7759">
            <w:pPr>
              <w:rPr>
                <w:rFonts w:ascii="Arial" w:hAnsi="Arial" w:cs="Arial"/>
                <w:sz w:val="18"/>
                <w:szCs w:val="18"/>
              </w:rPr>
            </w:pPr>
          </w:p>
          <w:p w:rsidR="006B2093" w:rsidRPr="006B2093" w:rsidRDefault="00E31F44" w:rsidP="00CE7759">
            <w:pPr>
              <w:rPr>
                <w:rFonts w:ascii="Arial" w:hAnsi="Arial" w:cs="Arial"/>
                <w:sz w:val="16"/>
                <w:szCs w:val="16"/>
              </w:rPr>
            </w:pPr>
            <w:r w:rsidRPr="006B2093">
              <w:rPr>
                <w:rFonts w:ascii="Arial" w:hAnsi="Arial" w:cs="Arial"/>
                <w:sz w:val="16"/>
                <w:szCs w:val="16"/>
              </w:rPr>
              <w:t>Members to inform RD of any IAG activity within schools.</w:t>
            </w:r>
            <w:r w:rsidR="008D024C" w:rsidRPr="006B2093">
              <w:rPr>
                <w:rFonts w:ascii="Arial" w:hAnsi="Arial" w:cs="Arial"/>
                <w:sz w:val="16"/>
                <w:szCs w:val="16"/>
              </w:rPr>
              <w:t xml:space="preserve"> </w:t>
            </w:r>
          </w:p>
          <w:p w:rsidR="006B2093" w:rsidRDefault="006B2093" w:rsidP="00CE7759">
            <w:pPr>
              <w:rPr>
                <w:rFonts w:ascii="Arial" w:hAnsi="Arial" w:cs="Arial"/>
                <w:sz w:val="16"/>
                <w:szCs w:val="16"/>
              </w:rPr>
            </w:pPr>
          </w:p>
          <w:p w:rsidR="00E31F44" w:rsidRDefault="008D024C" w:rsidP="00CE7759">
            <w:pPr>
              <w:rPr>
                <w:rFonts w:ascii="Arial" w:hAnsi="Arial" w:cs="Arial"/>
                <w:sz w:val="18"/>
                <w:szCs w:val="18"/>
              </w:rPr>
            </w:pPr>
            <w:r w:rsidRPr="006B2093">
              <w:rPr>
                <w:rFonts w:ascii="Arial" w:hAnsi="Arial" w:cs="Arial"/>
                <w:sz w:val="16"/>
                <w:szCs w:val="16"/>
              </w:rPr>
              <w:t>RD to contact LM regarding IAG meeting</w:t>
            </w:r>
            <w:r>
              <w:rPr>
                <w:rFonts w:ascii="Arial" w:hAnsi="Arial" w:cs="Arial"/>
                <w:sz w:val="18"/>
                <w:szCs w:val="18"/>
              </w:rPr>
              <w:t>.</w:t>
            </w:r>
          </w:p>
          <w:p w:rsidR="006B2093" w:rsidRPr="00790384" w:rsidRDefault="006B2093" w:rsidP="00CE7759">
            <w:pPr>
              <w:rPr>
                <w:rFonts w:ascii="Arial" w:hAnsi="Arial" w:cs="Arial"/>
                <w:sz w:val="18"/>
                <w:szCs w:val="18"/>
              </w:rPr>
            </w:pPr>
            <w:r>
              <w:rPr>
                <w:rFonts w:ascii="Arial" w:hAnsi="Arial" w:cs="Arial"/>
                <w:sz w:val="18"/>
                <w:szCs w:val="18"/>
              </w:rPr>
              <w:t>RD / RNS draft email on exclusivity.</w:t>
            </w:r>
          </w:p>
        </w:tc>
      </w:tr>
      <w:tr w:rsidR="004123E6" w:rsidTr="00BA5814">
        <w:tc>
          <w:tcPr>
            <w:tcW w:w="467" w:type="dxa"/>
          </w:tcPr>
          <w:p w:rsidR="004123E6" w:rsidRPr="00356DEC" w:rsidRDefault="002D5699">
            <w:pPr>
              <w:rPr>
                <w:rFonts w:ascii="Arial" w:hAnsi="Arial" w:cs="Arial"/>
                <w:b/>
                <w:sz w:val="18"/>
                <w:szCs w:val="18"/>
              </w:rPr>
            </w:pPr>
            <w:r w:rsidRPr="00356DEC">
              <w:rPr>
                <w:rFonts w:ascii="Arial" w:hAnsi="Arial" w:cs="Arial"/>
                <w:b/>
                <w:sz w:val="18"/>
                <w:szCs w:val="18"/>
              </w:rPr>
              <w:t>3</w:t>
            </w:r>
          </w:p>
        </w:tc>
        <w:tc>
          <w:tcPr>
            <w:tcW w:w="8601" w:type="dxa"/>
          </w:tcPr>
          <w:p w:rsidR="006D076B" w:rsidRPr="00356DEC" w:rsidRDefault="002D5699" w:rsidP="00EA775E">
            <w:pPr>
              <w:rPr>
                <w:rFonts w:ascii="Arial" w:hAnsi="Arial" w:cs="Arial"/>
                <w:b/>
                <w:sz w:val="20"/>
                <w:szCs w:val="20"/>
              </w:rPr>
            </w:pPr>
            <w:r w:rsidRPr="00356DEC">
              <w:rPr>
                <w:rFonts w:ascii="Arial" w:hAnsi="Arial" w:cs="Arial"/>
                <w:b/>
                <w:sz w:val="20"/>
                <w:szCs w:val="20"/>
              </w:rPr>
              <w:t>Forum Member Update/ Discussions</w:t>
            </w:r>
          </w:p>
        </w:tc>
        <w:tc>
          <w:tcPr>
            <w:tcW w:w="1388" w:type="dxa"/>
          </w:tcPr>
          <w:p w:rsidR="009A2C14" w:rsidRPr="004123E6" w:rsidRDefault="009A2C14">
            <w:pPr>
              <w:rPr>
                <w:rFonts w:ascii="Arial" w:hAnsi="Arial" w:cs="Arial"/>
                <w:sz w:val="18"/>
                <w:szCs w:val="18"/>
              </w:rPr>
            </w:pPr>
          </w:p>
        </w:tc>
      </w:tr>
      <w:tr w:rsidR="004123E6" w:rsidTr="00BA5814">
        <w:tc>
          <w:tcPr>
            <w:tcW w:w="467" w:type="dxa"/>
          </w:tcPr>
          <w:p w:rsidR="004123E6" w:rsidRPr="00356DEC" w:rsidRDefault="002D5699">
            <w:pPr>
              <w:rPr>
                <w:rFonts w:ascii="Arial" w:hAnsi="Arial" w:cs="Arial"/>
                <w:b/>
                <w:sz w:val="18"/>
                <w:szCs w:val="18"/>
              </w:rPr>
            </w:pPr>
            <w:r w:rsidRPr="00356DEC">
              <w:rPr>
                <w:rFonts w:ascii="Arial" w:hAnsi="Arial" w:cs="Arial"/>
                <w:b/>
                <w:sz w:val="18"/>
                <w:szCs w:val="18"/>
              </w:rPr>
              <w:t>3.1</w:t>
            </w:r>
          </w:p>
        </w:tc>
        <w:tc>
          <w:tcPr>
            <w:tcW w:w="8601" w:type="dxa"/>
          </w:tcPr>
          <w:p w:rsidR="006B2093" w:rsidRDefault="008D024C" w:rsidP="001E3BEB">
            <w:pPr>
              <w:rPr>
                <w:rFonts w:ascii="Arial" w:hAnsi="Arial" w:cs="Arial"/>
                <w:sz w:val="20"/>
                <w:szCs w:val="20"/>
              </w:rPr>
            </w:pPr>
            <w:r>
              <w:rPr>
                <w:rFonts w:ascii="Arial" w:hAnsi="Arial" w:cs="Arial"/>
                <w:sz w:val="20"/>
                <w:szCs w:val="20"/>
              </w:rPr>
              <w:t xml:space="preserve">AELP – </w:t>
            </w:r>
            <w:r w:rsidR="00957F65">
              <w:rPr>
                <w:rFonts w:ascii="Arial" w:hAnsi="Arial" w:cs="Arial"/>
                <w:sz w:val="20"/>
                <w:szCs w:val="20"/>
              </w:rPr>
              <w:t>the t</w:t>
            </w:r>
            <w:r>
              <w:rPr>
                <w:rFonts w:ascii="Arial" w:hAnsi="Arial" w:cs="Arial"/>
                <w:sz w:val="20"/>
                <w:szCs w:val="20"/>
              </w:rPr>
              <w:t xml:space="preserve">op issues remain the same. </w:t>
            </w:r>
          </w:p>
          <w:p w:rsidR="006B2093" w:rsidRDefault="008D024C" w:rsidP="006B2093">
            <w:pPr>
              <w:pStyle w:val="ListParagraph"/>
              <w:numPr>
                <w:ilvl w:val="0"/>
                <w:numId w:val="14"/>
              </w:numPr>
              <w:rPr>
                <w:rFonts w:ascii="Arial" w:hAnsi="Arial" w:cs="Arial"/>
                <w:sz w:val="20"/>
                <w:szCs w:val="20"/>
              </w:rPr>
            </w:pPr>
            <w:r w:rsidRPr="006B2093">
              <w:rPr>
                <w:rFonts w:ascii="Arial" w:hAnsi="Arial" w:cs="Arial"/>
                <w:sz w:val="20"/>
                <w:szCs w:val="20"/>
              </w:rPr>
              <w:t>Area Review and who is in each area of Lancashi</w:t>
            </w:r>
            <w:r w:rsidR="00957F65" w:rsidRPr="006B2093">
              <w:rPr>
                <w:rFonts w:ascii="Arial" w:hAnsi="Arial" w:cs="Arial"/>
                <w:sz w:val="20"/>
                <w:szCs w:val="20"/>
              </w:rPr>
              <w:t xml:space="preserve">re, </w:t>
            </w:r>
          </w:p>
          <w:p w:rsidR="006B2093" w:rsidRDefault="00957F65" w:rsidP="006B2093">
            <w:pPr>
              <w:pStyle w:val="ListParagraph"/>
              <w:numPr>
                <w:ilvl w:val="0"/>
                <w:numId w:val="14"/>
              </w:numPr>
              <w:rPr>
                <w:rFonts w:ascii="Arial" w:hAnsi="Arial" w:cs="Arial"/>
                <w:sz w:val="20"/>
                <w:szCs w:val="20"/>
              </w:rPr>
            </w:pPr>
            <w:r w:rsidRPr="006B2093">
              <w:rPr>
                <w:rFonts w:ascii="Arial" w:hAnsi="Arial" w:cs="Arial"/>
                <w:sz w:val="20"/>
                <w:szCs w:val="20"/>
              </w:rPr>
              <w:t>24+ loans and how they work</w:t>
            </w:r>
            <w:r w:rsidR="008D024C" w:rsidRPr="006B2093">
              <w:rPr>
                <w:rFonts w:ascii="Arial" w:hAnsi="Arial" w:cs="Arial"/>
                <w:sz w:val="20"/>
                <w:szCs w:val="20"/>
              </w:rPr>
              <w:t xml:space="preserve"> </w:t>
            </w:r>
            <w:r w:rsidRPr="006B2093">
              <w:rPr>
                <w:rFonts w:ascii="Arial" w:hAnsi="Arial" w:cs="Arial"/>
                <w:sz w:val="20"/>
                <w:szCs w:val="20"/>
              </w:rPr>
              <w:t xml:space="preserve">and </w:t>
            </w:r>
          </w:p>
          <w:p w:rsidR="001E3BEB" w:rsidRPr="006B2093" w:rsidRDefault="00957F65" w:rsidP="006B2093">
            <w:pPr>
              <w:pStyle w:val="ListParagraph"/>
              <w:numPr>
                <w:ilvl w:val="0"/>
                <w:numId w:val="14"/>
              </w:numPr>
              <w:rPr>
                <w:rFonts w:ascii="Arial" w:hAnsi="Arial" w:cs="Arial"/>
                <w:sz w:val="20"/>
                <w:szCs w:val="20"/>
              </w:rPr>
            </w:pPr>
            <w:proofErr w:type="gramStart"/>
            <w:r w:rsidRPr="006B2093">
              <w:rPr>
                <w:rFonts w:ascii="Arial" w:hAnsi="Arial" w:cs="Arial"/>
                <w:sz w:val="20"/>
                <w:szCs w:val="20"/>
              </w:rPr>
              <w:t>the</w:t>
            </w:r>
            <w:proofErr w:type="gramEnd"/>
            <w:r w:rsidRPr="006B2093">
              <w:rPr>
                <w:rFonts w:ascii="Arial" w:hAnsi="Arial" w:cs="Arial"/>
                <w:sz w:val="20"/>
                <w:szCs w:val="20"/>
              </w:rPr>
              <w:t xml:space="preserve"> </w:t>
            </w:r>
            <w:r w:rsidR="008D024C" w:rsidRPr="006B2093">
              <w:rPr>
                <w:rFonts w:ascii="Arial" w:hAnsi="Arial" w:cs="Arial"/>
                <w:sz w:val="20"/>
                <w:szCs w:val="20"/>
              </w:rPr>
              <w:t>VAT issue that Training Providers are required to pay and yet Colleges don’t have to.</w:t>
            </w:r>
            <w:r w:rsidRPr="006B2093">
              <w:rPr>
                <w:rFonts w:ascii="Arial" w:hAnsi="Arial" w:cs="Arial"/>
                <w:sz w:val="20"/>
                <w:szCs w:val="20"/>
              </w:rPr>
              <w:t>)</w:t>
            </w:r>
          </w:p>
          <w:p w:rsidR="008D024C" w:rsidRPr="001E3BEB" w:rsidRDefault="008D024C" w:rsidP="001E3BEB">
            <w:pPr>
              <w:rPr>
                <w:rFonts w:ascii="Arial" w:hAnsi="Arial" w:cs="Arial"/>
                <w:sz w:val="20"/>
                <w:szCs w:val="20"/>
              </w:rPr>
            </w:pPr>
            <w:r>
              <w:rPr>
                <w:rFonts w:ascii="Arial" w:hAnsi="Arial" w:cs="Arial"/>
                <w:sz w:val="20"/>
                <w:szCs w:val="20"/>
              </w:rPr>
              <w:t xml:space="preserve">RD asked if members had any other issues of note but none </w:t>
            </w:r>
            <w:r w:rsidR="00957F65">
              <w:rPr>
                <w:rFonts w:ascii="Arial" w:hAnsi="Arial" w:cs="Arial"/>
                <w:sz w:val="20"/>
                <w:szCs w:val="20"/>
              </w:rPr>
              <w:t xml:space="preserve">were </w:t>
            </w:r>
            <w:r>
              <w:rPr>
                <w:rFonts w:ascii="Arial" w:hAnsi="Arial" w:cs="Arial"/>
                <w:sz w:val="20"/>
                <w:szCs w:val="20"/>
              </w:rPr>
              <w:t>put forward.</w:t>
            </w:r>
          </w:p>
        </w:tc>
        <w:tc>
          <w:tcPr>
            <w:tcW w:w="1388" w:type="dxa"/>
          </w:tcPr>
          <w:p w:rsidR="004123E6" w:rsidRPr="004123E6" w:rsidRDefault="004123E6">
            <w:pPr>
              <w:rPr>
                <w:rFonts w:ascii="Arial" w:hAnsi="Arial" w:cs="Arial"/>
                <w:sz w:val="18"/>
                <w:szCs w:val="18"/>
              </w:rPr>
            </w:pPr>
          </w:p>
        </w:tc>
      </w:tr>
      <w:tr w:rsidR="004123E6" w:rsidTr="00BA5814">
        <w:tc>
          <w:tcPr>
            <w:tcW w:w="467" w:type="dxa"/>
          </w:tcPr>
          <w:p w:rsidR="004123E6" w:rsidRPr="00686575" w:rsidRDefault="006D2CD0">
            <w:pPr>
              <w:rPr>
                <w:rFonts w:ascii="Arial" w:hAnsi="Arial" w:cs="Arial"/>
                <w:b/>
                <w:sz w:val="18"/>
                <w:szCs w:val="18"/>
              </w:rPr>
            </w:pPr>
            <w:r>
              <w:rPr>
                <w:rFonts w:ascii="Arial" w:hAnsi="Arial" w:cs="Arial"/>
                <w:b/>
                <w:sz w:val="18"/>
                <w:szCs w:val="18"/>
              </w:rPr>
              <w:t>3.2</w:t>
            </w:r>
          </w:p>
        </w:tc>
        <w:tc>
          <w:tcPr>
            <w:tcW w:w="8601" w:type="dxa"/>
          </w:tcPr>
          <w:p w:rsidR="00CE7759" w:rsidRDefault="008D024C" w:rsidP="00CA39D4">
            <w:pPr>
              <w:rPr>
                <w:rFonts w:ascii="Arial" w:hAnsi="Arial" w:cs="Arial"/>
                <w:sz w:val="20"/>
                <w:szCs w:val="20"/>
              </w:rPr>
            </w:pPr>
            <w:r>
              <w:rPr>
                <w:rFonts w:ascii="Arial" w:hAnsi="Arial" w:cs="Arial"/>
                <w:sz w:val="20"/>
                <w:szCs w:val="20"/>
              </w:rPr>
              <w:t>ESIF – The SFA have released the first round of the ES</w:t>
            </w:r>
            <w:r w:rsidR="00957F65">
              <w:rPr>
                <w:rFonts w:ascii="Arial" w:hAnsi="Arial" w:cs="Arial"/>
                <w:sz w:val="20"/>
                <w:szCs w:val="20"/>
              </w:rPr>
              <w:t>I</w:t>
            </w:r>
            <w:r>
              <w:rPr>
                <w:rFonts w:ascii="Arial" w:hAnsi="Arial" w:cs="Arial"/>
                <w:sz w:val="20"/>
                <w:szCs w:val="20"/>
              </w:rPr>
              <w:t xml:space="preserve">F tenders. The first round </w:t>
            </w:r>
            <w:r w:rsidR="00706769">
              <w:rPr>
                <w:rFonts w:ascii="Arial" w:hAnsi="Arial" w:cs="Arial"/>
                <w:sz w:val="20"/>
                <w:szCs w:val="20"/>
              </w:rPr>
              <w:t>focuses</w:t>
            </w:r>
            <w:r>
              <w:rPr>
                <w:rFonts w:ascii="Arial" w:hAnsi="Arial" w:cs="Arial"/>
                <w:sz w:val="20"/>
                <w:szCs w:val="20"/>
              </w:rPr>
              <w:t xml:space="preserve"> on NEET provision and commissions £14.9 million of provision. The tenders are for just 5 LEP areas</w:t>
            </w:r>
            <w:r w:rsidR="005B2E4C">
              <w:rPr>
                <w:rFonts w:ascii="Arial" w:hAnsi="Arial" w:cs="Arial"/>
                <w:sz w:val="20"/>
                <w:szCs w:val="20"/>
              </w:rPr>
              <w:t xml:space="preserve">, not Lancashire. There is a meeting </w:t>
            </w:r>
            <w:r w:rsidR="00B51FC1">
              <w:rPr>
                <w:rFonts w:ascii="Arial" w:hAnsi="Arial" w:cs="Arial"/>
                <w:sz w:val="20"/>
                <w:szCs w:val="20"/>
              </w:rPr>
              <w:t xml:space="preserve">of the Operations Group </w:t>
            </w:r>
            <w:r w:rsidR="005B2E4C">
              <w:rPr>
                <w:rFonts w:ascii="Arial" w:hAnsi="Arial" w:cs="Arial"/>
                <w:sz w:val="20"/>
                <w:szCs w:val="20"/>
              </w:rPr>
              <w:t>on the afternoon 9</w:t>
            </w:r>
            <w:r w:rsidR="005B2E4C" w:rsidRPr="005B2E4C">
              <w:rPr>
                <w:rFonts w:ascii="Arial" w:hAnsi="Arial" w:cs="Arial"/>
                <w:sz w:val="20"/>
                <w:szCs w:val="20"/>
                <w:vertAlign w:val="superscript"/>
              </w:rPr>
              <w:t>th</w:t>
            </w:r>
            <w:r w:rsidR="005B2E4C">
              <w:rPr>
                <w:rFonts w:ascii="Arial" w:hAnsi="Arial" w:cs="Arial"/>
                <w:sz w:val="20"/>
                <w:szCs w:val="20"/>
              </w:rPr>
              <w:t xml:space="preserve"> December 2015 for those providers who have signed exclusively to Lancashire to update them on developments with the LESE </w:t>
            </w:r>
            <w:r w:rsidR="00B51FC1">
              <w:rPr>
                <w:rFonts w:ascii="Arial" w:hAnsi="Arial" w:cs="Arial"/>
                <w:sz w:val="20"/>
                <w:szCs w:val="20"/>
              </w:rPr>
              <w:t xml:space="preserve">Partnership </w:t>
            </w:r>
            <w:r w:rsidR="005B2E4C">
              <w:rPr>
                <w:rFonts w:ascii="Arial" w:hAnsi="Arial" w:cs="Arial"/>
                <w:sz w:val="20"/>
                <w:szCs w:val="20"/>
              </w:rPr>
              <w:t>bid.</w:t>
            </w:r>
          </w:p>
          <w:p w:rsidR="005B2E4C" w:rsidRDefault="00706769" w:rsidP="00CA39D4">
            <w:pPr>
              <w:rPr>
                <w:rFonts w:ascii="Arial" w:hAnsi="Arial" w:cs="Arial"/>
                <w:sz w:val="20"/>
                <w:szCs w:val="20"/>
              </w:rPr>
            </w:pPr>
            <w:r>
              <w:rPr>
                <w:rFonts w:ascii="Arial" w:hAnsi="Arial" w:cs="Arial"/>
                <w:sz w:val="20"/>
                <w:szCs w:val="20"/>
              </w:rPr>
              <w:t xml:space="preserve">There could be impacts to the LESE </w:t>
            </w:r>
            <w:r w:rsidR="00B51FC1">
              <w:rPr>
                <w:rFonts w:ascii="Arial" w:hAnsi="Arial" w:cs="Arial"/>
                <w:sz w:val="20"/>
                <w:szCs w:val="20"/>
              </w:rPr>
              <w:t xml:space="preserve">Partnership </w:t>
            </w:r>
            <w:r>
              <w:rPr>
                <w:rFonts w:ascii="Arial" w:hAnsi="Arial" w:cs="Arial"/>
                <w:sz w:val="20"/>
                <w:szCs w:val="20"/>
              </w:rPr>
              <w:t xml:space="preserve">bid because of the changes at Via. Things to note include </w:t>
            </w:r>
          </w:p>
          <w:p w:rsidR="00706769" w:rsidRDefault="00706769" w:rsidP="00706769">
            <w:pPr>
              <w:pStyle w:val="ListParagraph"/>
              <w:numPr>
                <w:ilvl w:val="0"/>
                <w:numId w:val="12"/>
              </w:numPr>
              <w:rPr>
                <w:rFonts w:ascii="Arial" w:hAnsi="Arial" w:cs="Arial"/>
                <w:sz w:val="20"/>
                <w:szCs w:val="20"/>
              </w:rPr>
            </w:pPr>
            <w:r>
              <w:rPr>
                <w:rFonts w:ascii="Arial" w:hAnsi="Arial" w:cs="Arial"/>
                <w:sz w:val="20"/>
                <w:szCs w:val="20"/>
              </w:rPr>
              <w:t xml:space="preserve">CIP </w:t>
            </w:r>
            <w:r w:rsidR="00B51FC1">
              <w:rPr>
                <w:rFonts w:ascii="Arial" w:hAnsi="Arial" w:cs="Arial"/>
                <w:sz w:val="20"/>
                <w:szCs w:val="20"/>
              </w:rPr>
              <w:t>marketing</w:t>
            </w:r>
          </w:p>
          <w:p w:rsidR="00706769" w:rsidRDefault="00706769" w:rsidP="00706769">
            <w:pPr>
              <w:pStyle w:val="ListParagraph"/>
              <w:numPr>
                <w:ilvl w:val="0"/>
                <w:numId w:val="12"/>
              </w:numPr>
              <w:rPr>
                <w:rFonts w:ascii="Arial" w:hAnsi="Arial" w:cs="Arial"/>
                <w:sz w:val="20"/>
                <w:szCs w:val="20"/>
              </w:rPr>
            </w:pPr>
            <w:r>
              <w:rPr>
                <w:rFonts w:ascii="Arial" w:hAnsi="Arial" w:cs="Arial"/>
                <w:sz w:val="20"/>
                <w:szCs w:val="20"/>
              </w:rPr>
              <w:t xml:space="preserve">Tracking and destination information </w:t>
            </w:r>
          </w:p>
          <w:p w:rsidR="00706769" w:rsidRDefault="00706769" w:rsidP="00706769">
            <w:pPr>
              <w:pStyle w:val="ListParagraph"/>
              <w:numPr>
                <w:ilvl w:val="0"/>
                <w:numId w:val="12"/>
              </w:numPr>
              <w:rPr>
                <w:rFonts w:ascii="Arial" w:hAnsi="Arial" w:cs="Arial"/>
                <w:sz w:val="20"/>
                <w:szCs w:val="20"/>
              </w:rPr>
            </w:pPr>
            <w:r>
              <w:rPr>
                <w:rFonts w:ascii="Arial" w:hAnsi="Arial" w:cs="Arial"/>
                <w:sz w:val="20"/>
                <w:szCs w:val="20"/>
              </w:rPr>
              <w:lastRenderedPageBreak/>
              <w:t>NEET work</w:t>
            </w:r>
          </w:p>
          <w:p w:rsidR="00706769" w:rsidRDefault="00706769" w:rsidP="00706769">
            <w:pPr>
              <w:pStyle w:val="ListParagraph"/>
              <w:numPr>
                <w:ilvl w:val="0"/>
                <w:numId w:val="12"/>
              </w:numPr>
              <w:rPr>
                <w:rFonts w:ascii="Arial" w:hAnsi="Arial" w:cs="Arial"/>
                <w:sz w:val="20"/>
                <w:szCs w:val="20"/>
              </w:rPr>
            </w:pPr>
            <w:r>
              <w:rPr>
                <w:rFonts w:ascii="Arial" w:hAnsi="Arial" w:cs="Arial"/>
                <w:sz w:val="20"/>
                <w:szCs w:val="20"/>
              </w:rPr>
              <w:t>Referrals</w:t>
            </w:r>
          </w:p>
          <w:p w:rsidR="00706769" w:rsidRDefault="00706769" w:rsidP="00706769">
            <w:pPr>
              <w:rPr>
                <w:rFonts w:ascii="Arial" w:hAnsi="Arial" w:cs="Arial"/>
                <w:sz w:val="20"/>
                <w:szCs w:val="20"/>
              </w:rPr>
            </w:pPr>
            <w:r>
              <w:rPr>
                <w:rFonts w:ascii="Arial" w:hAnsi="Arial" w:cs="Arial"/>
                <w:sz w:val="20"/>
                <w:szCs w:val="20"/>
              </w:rPr>
              <w:t xml:space="preserve">If anyone can think of any new implications to take into account can you let RD </w:t>
            </w:r>
            <w:r w:rsidR="00957F65">
              <w:rPr>
                <w:rFonts w:ascii="Arial" w:hAnsi="Arial" w:cs="Arial"/>
                <w:sz w:val="20"/>
                <w:szCs w:val="20"/>
              </w:rPr>
              <w:t>know?</w:t>
            </w:r>
          </w:p>
          <w:p w:rsidR="00706769" w:rsidRPr="00706769" w:rsidRDefault="00706769" w:rsidP="00706769">
            <w:pPr>
              <w:rPr>
                <w:rFonts w:ascii="Arial" w:hAnsi="Arial" w:cs="Arial"/>
                <w:sz w:val="20"/>
                <w:szCs w:val="20"/>
              </w:rPr>
            </w:pPr>
            <w:r>
              <w:rPr>
                <w:rFonts w:ascii="Arial" w:hAnsi="Arial" w:cs="Arial"/>
                <w:sz w:val="20"/>
                <w:szCs w:val="20"/>
              </w:rPr>
              <w:t>RD to contact Lisa Moiser to see if she can help.</w:t>
            </w:r>
          </w:p>
        </w:tc>
        <w:tc>
          <w:tcPr>
            <w:tcW w:w="1388" w:type="dxa"/>
          </w:tcPr>
          <w:p w:rsidR="004123E6" w:rsidRDefault="004123E6">
            <w:pPr>
              <w:rPr>
                <w:rFonts w:ascii="Arial" w:hAnsi="Arial" w:cs="Arial"/>
                <w:sz w:val="18"/>
                <w:szCs w:val="18"/>
              </w:rPr>
            </w:pPr>
          </w:p>
          <w:p w:rsidR="006454EF" w:rsidRDefault="006454EF">
            <w:pPr>
              <w:rPr>
                <w:rFonts w:ascii="Arial" w:hAnsi="Arial" w:cs="Arial"/>
                <w:sz w:val="18"/>
                <w:szCs w:val="18"/>
              </w:rPr>
            </w:pPr>
          </w:p>
          <w:p w:rsidR="006454EF" w:rsidRDefault="006454EF">
            <w:pPr>
              <w:rPr>
                <w:rFonts w:ascii="Arial" w:hAnsi="Arial" w:cs="Arial"/>
                <w:sz w:val="18"/>
                <w:szCs w:val="18"/>
              </w:rPr>
            </w:pPr>
          </w:p>
          <w:p w:rsidR="00706769" w:rsidRDefault="00706769">
            <w:pPr>
              <w:rPr>
                <w:rFonts w:ascii="Arial" w:hAnsi="Arial" w:cs="Arial"/>
                <w:sz w:val="18"/>
                <w:szCs w:val="18"/>
              </w:rPr>
            </w:pPr>
          </w:p>
          <w:p w:rsidR="00706769" w:rsidRDefault="00706769">
            <w:pPr>
              <w:rPr>
                <w:rFonts w:ascii="Arial" w:hAnsi="Arial" w:cs="Arial"/>
                <w:sz w:val="18"/>
                <w:szCs w:val="18"/>
              </w:rPr>
            </w:pPr>
          </w:p>
          <w:p w:rsidR="00706769" w:rsidRDefault="00706769">
            <w:pPr>
              <w:rPr>
                <w:rFonts w:ascii="Arial" w:hAnsi="Arial" w:cs="Arial"/>
                <w:sz w:val="18"/>
                <w:szCs w:val="18"/>
              </w:rPr>
            </w:pPr>
          </w:p>
          <w:p w:rsidR="00706769" w:rsidRDefault="00706769">
            <w:pPr>
              <w:rPr>
                <w:rFonts w:ascii="Arial" w:hAnsi="Arial" w:cs="Arial"/>
                <w:sz w:val="18"/>
                <w:szCs w:val="18"/>
              </w:rPr>
            </w:pPr>
          </w:p>
          <w:p w:rsidR="00C47984" w:rsidRDefault="00C47984">
            <w:pPr>
              <w:rPr>
                <w:rFonts w:ascii="Arial" w:hAnsi="Arial" w:cs="Arial"/>
                <w:sz w:val="18"/>
                <w:szCs w:val="18"/>
              </w:rPr>
            </w:pPr>
          </w:p>
          <w:p w:rsidR="00957F65" w:rsidRDefault="00957F65">
            <w:pPr>
              <w:rPr>
                <w:rFonts w:ascii="Arial" w:hAnsi="Arial" w:cs="Arial"/>
                <w:sz w:val="18"/>
                <w:szCs w:val="18"/>
              </w:rPr>
            </w:pPr>
          </w:p>
          <w:p w:rsidR="00C47984" w:rsidRPr="004123E6" w:rsidRDefault="00706769" w:rsidP="00957F65">
            <w:pPr>
              <w:rPr>
                <w:rFonts w:ascii="Arial" w:hAnsi="Arial" w:cs="Arial"/>
                <w:sz w:val="18"/>
                <w:szCs w:val="18"/>
              </w:rPr>
            </w:pPr>
            <w:r>
              <w:rPr>
                <w:rFonts w:ascii="Arial" w:hAnsi="Arial" w:cs="Arial"/>
                <w:sz w:val="18"/>
                <w:szCs w:val="18"/>
              </w:rPr>
              <w:lastRenderedPageBreak/>
              <w:t>Members to let RD know of implications.</w:t>
            </w:r>
            <w:r w:rsidR="00957F65">
              <w:rPr>
                <w:rFonts w:ascii="Arial" w:hAnsi="Arial" w:cs="Arial"/>
                <w:sz w:val="18"/>
                <w:szCs w:val="18"/>
              </w:rPr>
              <w:t xml:space="preserve"> </w:t>
            </w:r>
            <w:r>
              <w:rPr>
                <w:rFonts w:ascii="Arial" w:hAnsi="Arial" w:cs="Arial"/>
                <w:sz w:val="18"/>
                <w:szCs w:val="18"/>
              </w:rPr>
              <w:t>RD to contact LM regarding Via.</w:t>
            </w:r>
          </w:p>
        </w:tc>
      </w:tr>
      <w:tr w:rsidR="004123E6" w:rsidTr="00BA5814">
        <w:tc>
          <w:tcPr>
            <w:tcW w:w="467" w:type="dxa"/>
          </w:tcPr>
          <w:p w:rsidR="004123E6" w:rsidRPr="00356DEC" w:rsidRDefault="002C299B">
            <w:pPr>
              <w:rPr>
                <w:rFonts w:ascii="Arial" w:hAnsi="Arial" w:cs="Arial"/>
                <w:b/>
                <w:sz w:val="18"/>
                <w:szCs w:val="18"/>
              </w:rPr>
            </w:pPr>
            <w:r w:rsidRPr="00356DEC">
              <w:rPr>
                <w:rFonts w:ascii="Arial" w:hAnsi="Arial" w:cs="Arial"/>
                <w:b/>
                <w:sz w:val="18"/>
                <w:szCs w:val="18"/>
              </w:rPr>
              <w:lastRenderedPageBreak/>
              <w:t>4</w:t>
            </w:r>
          </w:p>
        </w:tc>
        <w:tc>
          <w:tcPr>
            <w:tcW w:w="8601" w:type="dxa"/>
          </w:tcPr>
          <w:p w:rsidR="004123E6" w:rsidRPr="0027338A" w:rsidRDefault="002C299B">
            <w:pPr>
              <w:rPr>
                <w:rFonts w:ascii="Arial" w:hAnsi="Arial" w:cs="Arial"/>
                <w:b/>
                <w:sz w:val="20"/>
                <w:szCs w:val="20"/>
              </w:rPr>
            </w:pPr>
            <w:r>
              <w:rPr>
                <w:rFonts w:ascii="Arial" w:hAnsi="Arial" w:cs="Arial"/>
                <w:b/>
                <w:sz w:val="20"/>
                <w:szCs w:val="20"/>
              </w:rPr>
              <w:t>Support and Development Manager Update.</w:t>
            </w:r>
          </w:p>
        </w:tc>
        <w:tc>
          <w:tcPr>
            <w:tcW w:w="1388" w:type="dxa"/>
          </w:tcPr>
          <w:p w:rsidR="004123E6" w:rsidRPr="004123E6" w:rsidRDefault="004123E6">
            <w:pPr>
              <w:rPr>
                <w:rFonts w:ascii="Arial" w:hAnsi="Arial" w:cs="Arial"/>
                <w:sz w:val="18"/>
                <w:szCs w:val="18"/>
              </w:rPr>
            </w:pPr>
          </w:p>
        </w:tc>
      </w:tr>
      <w:tr w:rsidR="004123E6" w:rsidTr="00BA5814">
        <w:tc>
          <w:tcPr>
            <w:tcW w:w="467" w:type="dxa"/>
          </w:tcPr>
          <w:p w:rsidR="004123E6" w:rsidRPr="00356DEC" w:rsidRDefault="002C299B">
            <w:pPr>
              <w:rPr>
                <w:rFonts w:ascii="Arial" w:hAnsi="Arial" w:cs="Arial"/>
                <w:b/>
                <w:sz w:val="18"/>
                <w:szCs w:val="18"/>
              </w:rPr>
            </w:pPr>
            <w:r w:rsidRPr="00356DEC">
              <w:rPr>
                <w:rFonts w:ascii="Arial" w:hAnsi="Arial" w:cs="Arial"/>
                <w:b/>
                <w:sz w:val="18"/>
                <w:szCs w:val="18"/>
              </w:rPr>
              <w:t>4.</w:t>
            </w:r>
            <w:r w:rsidR="0027338A" w:rsidRPr="00356DEC">
              <w:rPr>
                <w:rFonts w:ascii="Arial" w:hAnsi="Arial" w:cs="Arial"/>
                <w:b/>
                <w:sz w:val="18"/>
                <w:szCs w:val="18"/>
              </w:rPr>
              <w:t>1</w:t>
            </w:r>
          </w:p>
        </w:tc>
        <w:tc>
          <w:tcPr>
            <w:tcW w:w="8601" w:type="dxa"/>
          </w:tcPr>
          <w:p w:rsidR="0027338A" w:rsidRPr="0027338A" w:rsidRDefault="00957F65" w:rsidP="00706769">
            <w:pPr>
              <w:rPr>
                <w:rFonts w:ascii="Arial" w:hAnsi="Arial" w:cs="Arial"/>
                <w:sz w:val="20"/>
                <w:szCs w:val="20"/>
              </w:rPr>
            </w:pPr>
            <w:r w:rsidRPr="00957F65">
              <w:rPr>
                <w:rFonts w:ascii="Arial" w:hAnsi="Arial" w:cs="Arial"/>
                <w:b/>
                <w:sz w:val="20"/>
                <w:szCs w:val="20"/>
              </w:rPr>
              <w:t xml:space="preserve">The </w:t>
            </w:r>
            <w:r w:rsidR="00706769" w:rsidRPr="00957F65">
              <w:rPr>
                <w:rFonts w:ascii="Arial" w:hAnsi="Arial" w:cs="Arial"/>
                <w:b/>
                <w:sz w:val="20"/>
                <w:szCs w:val="20"/>
              </w:rPr>
              <w:t>Young Apprentice Ambassador Network</w:t>
            </w:r>
            <w:r w:rsidR="00706769">
              <w:rPr>
                <w:rFonts w:ascii="Arial" w:hAnsi="Arial" w:cs="Arial"/>
                <w:sz w:val="20"/>
                <w:szCs w:val="20"/>
              </w:rPr>
              <w:t xml:space="preserve">. SFA and LEP are keen to introduce Apprenticeship Ambassadors into the Lancashire region. A number between 1 and 10 are required for Lancashire in time for the Young Apprentice Ambassador Conference in February 2016. Interserve have been contracted to market this in the North West. Members felt that more information was required on this before members could take forward in their own organisations. Each Ambassador would be involved with three interventions a year but no more is known. Both employers and their apprentices would have to agree to being involved. </w:t>
            </w:r>
            <w:r w:rsidR="00916D8E">
              <w:rPr>
                <w:rFonts w:ascii="Arial" w:hAnsi="Arial" w:cs="Arial"/>
                <w:sz w:val="20"/>
                <w:szCs w:val="20"/>
              </w:rPr>
              <w:t>Lisa Moiser is hoping to utilise the LEP and Skills Hub’s own apprenticeship website for this project. Julie Foster is the main contact in the area and RD will contact her to see if she can come to the group in the near future. Organisations will receive an email in due course.</w:t>
            </w:r>
          </w:p>
        </w:tc>
        <w:tc>
          <w:tcPr>
            <w:tcW w:w="1388" w:type="dxa"/>
          </w:tcPr>
          <w:p w:rsidR="004123E6" w:rsidRDefault="004123E6">
            <w:pPr>
              <w:rPr>
                <w:rFonts w:ascii="Arial" w:hAnsi="Arial" w:cs="Arial"/>
                <w:sz w:val="18"/>
                <w:szCs w:val="18"/>
              </w:rPr>
            </w:pPr>
          </w:p>
          <w:p w:rsidR="0027338A" w:rsidRDefault="0027338A">
            <w:pPr>
              <w:rPr>
                <w:rFonts w:ascii="Arial" w:hAnsi="Arial" w:cs="Arial"/>
                <w:sz w:val="18"/>
                <w:szCs w:val="18"/>
              </w:rPr>
            </w:pPr>
          </w:p>
          <w:p w:rsidR="00916D8E" w:rsidRDefault="00916D8E">
            <w:pPr>
              <w:rPr>
                <w:rFonts w:ascii="Arial" w:hAnsi="Arial" w:cs="Arial"/>
                <w:sz w:val="18"/>
                <w:szCs w:val="18"/>
              </w:rPr>
            </w:pPr>
          </w:p>
          <w:p w:rsidR="00916D8E" w:rsidRDefault="00916D8E">
            <w:pPr>
              <w:rPr>
                <w:rFonts w:ascii="Arial" w:hAnsi="Arial" w:cs="Arial"/>
                <w:sz w:val="18"/>
                <w:szCs w:val="18"/>
              </w:rPr>
            </w:pPr>
          </w:p>
          <w:p w:rsidR="00916D8E" w:rsidRDefault="00916D8E">
            <w:pPr>
              <w:rPr>
                <w:rFonts w:ascii="Arial" w:hAnsi="Arial" w:cs="Arial"/>
                <w:sz w:val="18"/>
                <w:szCs w:val="18"/>
              </w:rPr>
            </w:pPr>
          </w:p>
          <w:p w:rsidR="00916D8E" w:rsidRDefault="00916D8E">
            <w:pPr>
              <w:rPr>
                <w:rFonts w:ascii="Arial" w:hAnsi="Arial" w:cs="Arial"/>
                <w:sz w:val="18"/>
                <w:szCs w:val="18"/>
              </w:rPr>
            </w:pPr>
          </w:p>
          <w:p w:rsidR="00916D8E" w:rsidRDefault="00916D8E">
            <w:pPr>
              <w:rPr>
                <w:rFonts w:ascii="Arial" w:hAnsi="Arial" w:cs="Arial"/>
                <w:sz w:val="18"/>
                <w:szCs w:val="18"/>
              </w:rPr>
            </w:pPr>
          </w:p>
          <w:p w:rsidR="00916D8E" w:rsidRDefault="00916D8E">
            <w:pPr>
              <w:rPr>
                <w:rFonts w:ascii="Arial" w:hAnsi="Arial" w:cs="Arial"/>
                <w:sz w:val="18"/>
                <w:szCs w:val="18"/>
              </w:rPr>
            </w:pPr>
          </w:p>
          <w:p w:rsidR="00916D8E" w:rsidRPr="004123E6" w:rsidRDefault="00916D8E">
            <w:pPr>
              <w:rPr>
                <w:rFonts w:ascii="Arial" w:hAnsi="Arial" w:cs="Arial"/>
                <w:sz w:val="18"/>
                <w:szCs w:val="18"/>
              </w:rPr>
            </w:pPr>
            <w:r>
              <w:rPr>
                <w:rFonts w:ascii="Arial" w:hAnsi="Arial" w:cs="Arial"/>
                <w:sz w:val="18"/>
                <w:szCs w:val="18"/>
              </w:rPr>
              <w:t>RD to contact JF with view to talking to group.</w:t>
            </w:r>
          </w:p>
        </w:tc>
      </w:tr>
      <w:tr w:rsidR="0027338A" w:rsidRPr="004123E6" w:rsidTr="00BA5814">
        <w:tc>
          <w:tcPr>
            <w:tcW w:w="467" w:type="dxa"/>
          </w:tcPr>
          <w:p w:rsidR="0027338A" w:rsidRPr="00356DEC" w:rsidRDefault="00242D97" w:rsidP="00901D3F">
            <w:pPr>
              <w:rPr>
                <w:rFonts w:ascii="Arial" w:hAnsi="Arial" w:cs="Arial"/>
                <w:b/>
                <w:sz w:val="18"/>
                <w:szCs w:val="18"/>
              </w:rPr>
            </w:pPr>
            <w:r w:rsidRPr="00356DEC">
              <w:rPr>
                <w:rFonts w:ascii="Arial" w:hAnsi="Arial" w:cs="Arial"/>
                <w:b/>
                <w:sz w:val="18"/>
                <w:szCs w:val="18"/>
              </w:rPr>
              <w:t>4</w:t>
            </w:r>
            <w:r w:rsidR="0027338A" w:rsidRPr="00356DEC">
              <w:rPr>
                <w:rFonts w:ascii="Arial" w:hAnsi="Arial" w:cs="Arial"/>
                <w:b/>
                <w:sz w:val="18"/>
                <w:szCs w:val="18"/>
              </w:rPr>
              <w:t>.2</w:t>
            </w:r>
          </w:p>
        </w:tc>
        <w:tc>
          <w:tcPr>
            <w:tcW w:w="8601" w:type="dxa"/>
          </w:tcPr>
          <w:p w:rsidR="00242D97" w:rsidRPr="004123E6" w:rsidRDefault="00916D8E" w:rsidP="00957F65">
            <w:pPr>
              <w:rPr>
                <w:rFonts w:ascii="Arial" w:hAnsi="Arial" w:cs="Arial"/>
                <w:sz w:val="20"/>
                <w:szCs w:val="20"/>
              </w:rPr>
            </w:pPr>
            <w:r w:rsidRPr="00957F65">
              <w:rPr>
                <w:rFonts w:ascii="Arial" w:hAnsi="Arial" w:cs="Arial"/>
                <w:b/>
                <w:sz w:val="20"/>
                <w:szCs w:val="20"/>
              </w:rPr>
              <w:t>National Apprenticeship Awards</w:t>
            </w:r>
            <w:r>
              <w:rPr>
                <w:rFonts w:ascii="Arial" w:hAnsi="Arial" w:cs="Arial"/>
                <w:sz w:val="20"/>
                <w:szCs w:val="20"/>
              </w:rPr>
              <w:t xml:space="preserve"> – </w:t>
            </w:r>
            <w:r w:rsidR="00957F65">
              <w:rPr>
                <w:rFonts w:ascii="Arial" w:hAnsi="Arial" w:cs="Arial"/>
                <w:sz w:val="20"/>
                <w:szCs w:val="20"/>
              </w:rPr>
              <w:t xml:space="preserve">The </w:t>
            </w:r>
            <w:r>
              <w:rPr>
                <w:rFonts w:ascii="Arial" w:hAnsi="Arial" w:cs="Arial"/>
                <w:sz w:val="20"/>
                <w:szCs w:val="20"/>
              </w:rPr>
              <w:t xml:space="preserve">SFA would like Providers to nominate any companies and apprentices up for awards </w:t>
            </w:r>
            <w:r w:rsidR="00957F65">
              <w:rPr>
                <w:rFonts w:ascii="Arial" w:hAnsi="Arial" w:cs="Arial"/>
                <w:sz w:val="20"/>
                <w:szCs w:val="20"/>
              </w:rPr>
              <w:t xml:space="preserve">within their </w:t>
            </w:r>
            <w:r>
              <w:rPr>
                <w:rFonts w:ascii="Arial" w:hAnsi="Arial" w:cs="Arial"/>
                <w:sz w:val="20"/>
                <w:szCs w:val="20"/>
              </w:rPr>
              <w:t>own organisations for the National Apprenticeship Awards. More on this will be focused through the QI sub group</w:t>
            </w:r>
            <w:r w:rsidR="00957F65">
              <w:rPr>
                <w:rFonts w:ascii="Arial" w:hAnsi="Arial" w:cs="Arial"/>
                <w:sz w:val="20"/>
                <w:szCs w:val="20"/>
              </w:rPr>
              <w:t xml:space="preserve"> going forward</w:t>
            </w:r>
            <w:r>
              <w:rPr>
                <w:rFonts w:ascii="Arial" w:hAnsi="Arial" w:cs="Arial"/>
                <w:sz w:val="20"/>
                <w:szCs w:val="20"/>
              </w:rPr>
              <w:t>.</w:t>
            </w:r>
          </w:p>
        </w:tc>
        <w:tc>
          <w:tcPr>
            <w:tcW w:w="1388" w:type="dxa"/>
          </w:tcPr>
          <w:p w:rsidR="0027338A" w:rsidRPr="004123E6" w:rsidRDefault="0027338A" w:rsidP="00901D3F">
            <w:pPr>
              <w:rPr>
                <w:rFonts w:ascii="Arial" w:hAnsi="Arial" w:cs="Arial"/>
                <w:sz w:val="18"/>
                <w:szCs w:val="18"/>
              </w:rPr>
            </w:pPr>
          </w:p>
        </w:tc>
      </w:tr>
      <w:tr w:rsidR="0027338A" w:rsidRPr="004123E6" w:rsidTr="00BA5814">
        <w:tc>
          <w:tcPr>
            <w:tcW w:w="467" w:type="dxa"/>
          </w:tcPr>
          <w:p w:rsidR="0027338A" w:rsidRPr="00356DEC" w:rsidRDefault="00242D97" w:rsidP="00901D3F">
            <w:pPr>
              <w:rPr>
                <w:rFonts w:ascii="Arial" w:hAnsi="Arial" w:cs="Arial"/>
                <w:b/>
                <w:sz w:val="18"/>
                <w:szCs w:val="18"/>
              </w:rPr>
            </w:pPr>
            <w:r w:rsidRPr="00356DEC">
              <w:rPr>
                <w:rFonts w:ascii="Arial" w:hAnsi="Arial" w:cs="Arial"/>
                <w:b/>
                <w:sz w:val="18"/>
                <w:szCs w:val="18"/>
              </w:rPr>
              <w:t>4</w:t>
            </w:r>
            <w:r w:rsidR="0027338A" w:rsidRPr="00356DEC">
              <w:rPr>
                <w:rFonts w:ascii="Arial" w:hAnsi="Arial" w:cs="Arial"/>
                <w:b/>
                <w:sz w:val="18"/>
                <w:szCs w:val="18"/>
              </w:rPr>
              <w:t>.3</w:t>
            </w:r>
          </w:p>
        </w:tc>
        <w:tc>
          <w:tcPr>
            <w:tcW w:w="8601" w:type="dxa"/>
          </w:tcPr>
          <w:p w:rsidR="00242D97" w:rsidRDefault="00916D8E" w:rsidP="00242D97">
            <w:pPr>
              <w:rPr>
                <w:rFonts w:ascii="Arial" w:hAnsi="Arial" w:cs="Arial"/>
                <w:sz w:val="20"/>
                <w:szCs w:val="20"/>
              </w:rPr>
            </w:pPr>
            <w:r w:rsidRPr="00957F65">
              <w:rPr>
                <w:rFonts w:ascii="Arial" w:hAnsi="Arial" w:cs="Arial"/>
                <w:b/>
                <w:sz w:val="20"/>
                <w:szCs w:val="20"/>
              </w:rPr>
              <w:t>National Apprenticeship Week</w:t>
            </w:r>
            <w:r>
              <w:rPr>
                <w:rFonts w:ascii="Arial" w:hAnsi="Arial" w:cs="Arial"/>
                <w:sz w:val="20"/>
                <w:szCs w:val="20"/>
              </w:rPr>
              <w:t xml:space="preserve"> – There is a small pot of money available for the marketing of apprenticeships for National Apprenticeship Week that is 14</w:t>
            </w:r>
            <w:r w:rsidRPr="00916D8E">
              <w:rPr>
                <w:rFonts w:ascii="Arial" w:hAnsi="Arial" w:cs="Arial"/>
                <w:sz w:val="20"/>
                <w:szCs w:val="20"/>
                <w:vertAlign w:val="superscript"/>
              </w:rPr>
              <w:t>th</w:t>
            </w:r>
            <w:r>
              <w:rPr>
                <w:rFonts w:ascii="Arial" w:hAnsi="Arial" w:cs="Arial"/>
                <w:sz w:val="20"/>
                <w:szCs w:val="20"/>
              </w:rPr>
              <w:t xml:space="preserve"> to 16</w:t>
            </w:r>
            <w:r w:rsidRPr="00916D8E">
              <w:rPr>
                <w:rFonts w:ascii="Arial" w:hAnsi="Arial" w:cs="Arial"/>
                <w:sz w:val="20"/>
                <w:szCs w:val="20"/>
                <w:vertAlign w:val="superscript"/>
              </w:rPr>
              <w:t>th</w:t>
            </w:r>
            <w:r>
              <w:rPr>
                <w:rFonts w:ascii="Arial" w:hAnsi="Arial" w:cs="Arial"/>
                <w:sz w:val="20"/>
                <w:szCs w:val="20"/>
              </w:rPr>
              <w:t xml:space="preserve"> March 2016. If anyone has any good ideas can you let RD know. RD is meeting with </w:t>
            </w:r>
            <w:r w:rsidR="00957F65">
              <w:rPr>
                <w:rFonts w:ascii="Arial" w:hAnsi="Arial" w:cs="Arial"/>
                <w:sz w:val="20"/>
                <w:szCs w:val="20"/>
              </w:rPr>
              <w:t xml:space="preserve">the </w:t>
            </w:r>
            <w:r>
              <w:rPr>
                <w:rFonts w:ascii="Arial" w:hAnsi="Arial" w:cs="Arial"/>
                <w:sz w:val="20"/>
                <w:szCs w:val="20"/>
              </w:rPr>
              <w:t>SFA</w:t>
            </w:r>
            <w:r w:rsidR="00B51FC1">
              <w:rPr>
                <w:rFonts w:ascii="Arial" w:hAnsi="Arial" w:cs="Arial"/>
                <w:sz w:val="20"/>
                <w:szCs w:val="20"/>
              </w:rPr>
              <w:t xml:space="preserve"> very soon to discuss this in detail.</w:t>
            </w:r>
          </w:p>
          <w:p w:rsidR="00916D8E" w:rsidRDefault="00916D8E" w:rsidP="00242D97">
            <w:pPr>
              <w:rPr>
                <w:rFonts w:ascii="Arial" w:hAnsi="Arial" w:cs="Arial"/>
                <w:sz w:val="20"/>
                <w:szCs w:val="20"/>
              </w:rPr>
            </w:pPr>
            <w:r>
              <w:rPr>
                <w:rFonts w:ascii="Arial" w:hAnsi="Arial" w:cs="Arial"/>
                <w:sz w:val="20"/>
                <w:szCs w:val="20"/>
              </w:rPr>
              <w:t xml:space="preserve">Ideas put forward included </w:t>
            </w:r>
          </w:p>
          <w:p w:rsidR="00916D8E" w:rsidRDefault="00916D8E" w:rsidP="00916D8E">
            <w:pPr>
              <w:pStyle w:val="ListParagraph"/>
              <w:numPr>
                <w:ilvl w:val="0"/>
                <w:numId w:val="13"/>
              </w:numPr>
              <w:rPr>
                <w:rFonts w:ascii="Arial" w:hAnsi="Arial" w:cs="Arial"/>
                <w:sz w:val="20"/>
                <w:szCs w:val="20"/>
              </w:rPr>
            </w:pPr>
            <w:r>
              <w:rPr>
                <w:rFonts w:ascii="Arial" w:hAnsi="Arial" w:cs="Arial"/>
                <w:sz w:val="20"/>
                <w:szCs w:val="20"/>
              </w:rPr>
              <w:t>Podcasts,</w:t>
            </w:r>
          </w:p>
          <w:p w:rsidR="00916D8E" w:rsidRDefault="00916D8E" w:rsidP="00916D8E">
            <w:pPr>
              <w:pStyle w:val="ListParagraph"/>
              <w:numPr>
                <w:ilvl w:val="0"/>
                <w:numId w:val="13"/>
              </w:numPr>
              <w:rPr>
                <w:rFonts w:ascii="Arial" w:hAnsi="Arial" w:cs="Arial"/>
                <w:sz w:val="20"/>
                <w:szCs w:val="20"/>
              </w:rPr>
            </w:pPr>
            <w:r>
              <w:rPr>
                <w:rFonts w:ascii="Arial" w:hAnsi="Arial" w:cs="Arial"/>
                <w:sz w:val="20"/>
                <w:szCs w:val="20"/>
              </w:rPr>
              <w:t>Money to each organisation to PR apprenticeships.</w:t>
            </w:r>
          </w:p>
          <w:p w:rsidR="00916D8E" w:rsidRDefault="00916D8E" w:rsidP="00916D8E">
            <w:pPr>
              <w:pStyle w:val="ListParagraph"/>
              <w:numPr>
                <w:ilvl w:val="0"/>
                <w:numId w:val="13"/>
              </w:numPr>
              <w:rPr>
                <w:rFonts w:ascii="Arial" w:hAnsi="Arial" w:cs="Arial"/>
                <w:sz w:val="20"/>
                <w:szCs w:val="20"/>
              </w:rPr>
            </w:pPr>
            <w:r>
              <w:rPr>
                <w:rFonts w:ascii="Arial" w:hAnsi="Arial" w:cs="Arial"/>
                <w:sz w:val="20"/>
                <w:szCs w:val="20"/>
              </w:rPr>
              <w:t>A skills event</w:t>
            </w:r>
          </w:p>
          <w:p w:rsidR="00916D8E" w:rsidRDefault="00916D8E" w:rsidP="00916D8E">
            <w:pPr>
              <w:pStyle w:val="ListParagraph"/>
              <w:numPr>
                <w:ilvl w:val="0"/>
                <w:numId w:val="13"/>
              </w:numPr>
              <w:rPr>
                <w:rFonts w:ascii="Arial" w:hAnsi="Arial" w:cs="Arial"/>
                <w:sz w:val="20"/>
                <w:szCs w:val="20"/>
              </w:rPr>
            </w:pPr>
            <w:r>
              <w:rPr>
                <w:rFonts w:ascii="Arial" w:hAnsi="Arial" w:cs="Arial"/>
                <w:sz w:val="20"/>
                <w:szCs w:val="20"/>
              </w:rPr>
              <w:t>Social Media exercise as a collective.</w:t>
            </w:r>
          </w:p>
          <w:p w:rsidR="00916D8E" w:rsidRPr="00916D8E" w:rsidRDefault="00916D8E" w:rsidP="00B51FC1">
            <w:pPr>
              <w:rPr>
                <w:rFonts w:ascii="Arial" w:hAnsi="Arial" w:cs="Arial"/>
                <w:sz w:val="20"/>
                <w:szCs w:val="20"/>
              </w:rPr>
            </w:pPr>
            <w:r>
              <w:rPr>
                <w:rFonts w:ascii="Arial" w:hAnsi="Arial" w:cs="Arial"/>
                <w:sz w:val="20"/>
                <w:szCs w:val="20"/>
              </w:rPr>
              <w:t>Any further ideas to RD.</w:t>
            </w:r>
          </w:p>
        </w:tc>
        <w:tc>
          <w:tcPr>
            <w:tcW w:w="1388" w:type="dxa"/>
          </w:tcPr>
          <w:p w:rsidR="0027338A" w:rsidRDefault="0027338A" w:rsidP="00901D3F">
            <w:pPr>
              <w:rPr>
                <w:rFonts w:ascii="Arial" w:hAnsi="Arial" w:cs="Arial"/>
                <w:sz w:val="18"/>
                <w:szCs w:val="18"/>
              </w:rPr>
            </w:pPr>
          </w:p>
          <w:p w:rsidR="00916D8E" w:rsidRDefault="00916D8E" w:rsidP="00901D3F">
            <w:pPr>
              <w:rPr>
                <w:rFonts w:ascii="Arial" w:hAnsi="Arial" w:cs="Arial"/>
                <w:sz w:val="18"/>
                <w:szCs w:val="18"/>
              </w:rPr>
            </w:pPr>
          </w:p>
          <w:p w:rsidR="00916D8E" w:rsidRDefault="00916D8E" w:rsidP="00901D3F">
            <w:pPr>
              <w:rPr>
                <w:rFonts w:ascii="Arial" w:hAnsi="Arial" w:cs="Arial"/>
                <w:sz w:val="18"/>
                <w:szCs w:val="18"/>
              </w:rPr>
            </w:pPr>
          </w:p>
          <w:p w:rsidR="00916D8E" w:rsidRDefault="00916D8E" w:rsidP="00901D3F">
            <w:pPr>
              <w:rPr>
                <w:rFonts w:ascii="Arial" w:hAnsi="Arial" w:cs="Arial"/>
                <w:sz w:val="18"/>
                <w:szCs w:val="18"/>
              </w:rPr>
            </w:pPr>
          </w:p>
          <w:p w:rsidR="00916D8E" w:rsidRDefault="00916D8E" w:rsidP="00901D3F">
            <w:pPr>
              <w:rPr>
                <w:rFonts w:ascii="Arial" w:hAnsi="Arial" w:cs="Arial"/>
                <w:sz w:val="18"/>
                <w:szCs w:val="18"/>
              </w:rPr>
            </w:pPr>
          </w:p>
          <w:p w:rsidR="00916D8E" w:rsidRDefault="00916D8E" w:rsidP="00901D3F">
            <w:pPr>
              <w:rPr>
                <w:rFonts w:ascii="Arial" w:hAnsi="Arial" w:cs="Arial"/>
                <w:sz w:val="18"/>
                <w:szCs w:val="18"/>
              </w:rPr>
            </w:pPr>
          </w:p>
          <w:p w:rsidR="00916D8E" w:rsidRDefault="00916D8E" w:rsidP="00901D3F">
            <w:pPr>
              <w:rPr>
                <w:rFonts w:ascii="Arial" w:hAnsi="Arial" w:cs="Arial"/>
                <w:sz w:val="18"/>
                <w:szCs w:val="18"/>
              </w:rPr>
            </w:pPr>
          </w:p>
          <w:p w:rsidR="00916D8E" w:rsidRDefault="00916D8E" w:rsidP="00901D3F">
            <w:pPr>
              <w:rPr>
                <w:rFonts w:ascii="Arial" w:hAnsi="Arial" w:cs="Arial"/>
                <w:sz w:val="18"/>
                <w:szCs w:val="18"/>
              </w:rPr>
            </w:pPr>
          </w:p>
          <w:p w:rsidR="00916D8E" w:rsidRPr="004123E6" w:rsidRDefault="00916D8E" w:rsidP="00901D3F">
            <w:pPr>
              <w:rPr>
                <w:rFonts w:ascii="Arial" w:hAnsi="Arial" w:cs="Arial"/>
                <w:sz w:val="18"/>
                <w:szCs w:val="18"/>
              </w:rPr>
            </w:pPr>
            <w:r>
              <w:rPr>
                <w:rFonts w:ascii="Arial" w:hAnsi="Arial" w:cs="Arial"/>
                <w:sz w:val="18"/>
                <w:szCs w:val="18"/>
              </w:rPr>
              <w:t>Ideas to RD regarding National Apprenticeship week.</w:t>
            </w:r>
          </w:p>
        </w:tc>
      </w:tr>
      <w:tr w:rsidR="00937FD1" w:rsidRPr="004123E6" w:rsidTr="00BA5814">
        <w:tc>
          <w:tcPr>
            <w:tcW w:w="467" w:type="dxa"/>
          </w:tcPr>
          <w:p w:rsidR="00937FD1" w:rsidRPr="00356DEC" w:rsidRDefault="00937FD1" w:rsidP="00901D3F">
            <w:pPr>
              <w:rPr>
                <w:rFonts w:ascii="Arial" w:hAnsi="Arial" w:cs="Arial"/>
                <w:b/>
                <w:sz w:val="18"/>
                <w:szCs w:val="18"/>
              </w:rPr>
            </w:pPr>
            <w:r w:rsidRPr="00356DEC">
              <w:rPr>
                <w:rFonts w:ascii="Arial" w:hAnsi="Arial" w:cs="Arial"/>
                <w:b/>
                <w:sz w:val="18"/>
                <w:szCs w:val="18"/>
              </w:rPr>
              <w:t>4</w:t>
            </w:r>
            <w:r w:rsidR="00242D97" w:rsidRPr="00356DEC">
              <w:rPr>
                <w:rFonts w:ascii="Arial" w:hAnsi="Arial" w:cs="Arial"/>
                <w:b/>
                <w:sz w:val="18"/>
                <w:szCs w:val="18"/>
              </w:rPr>
              <w:t>.4</w:t>
            </w:r>
          </w:p>
        </w:tc>
        <w:tc>
          <w:tcPr>
            <w:tcW w:w="8601" w:type="dxa"/>
          </w:tcPr>
          <w:p w:rsidR="00242D97" w:rsidRPr="00242D97" w:rsidRDefault="00916D8E" w:rsidP="00B51FC1">
            <w:pPr>
              <w:rPr>
                <w:rFonts w:ascii="Arial" w:hAnsi="Arial" w:cs="Arial"/>
                <w:sz w:val="20"/>
                <w:szCs w:val="20"/>
              </w:rPr>
            </w:pPr>
            <w:r w:rsidRPr="00957F65">
              <w:rPr>
                <w:rFonts w:ascii="Arial" w:hAnsi="Arial" w:cs="Arial"/>
                <w:b/>
                <w:sz w:val="20"/>
                <w:szCs w:val="20"/>
              </w:rPr>
              <w:t>Future Apprenticeship Support Programme</w:t>
            </w:r>
            <w:r>
              <w:rPr>
                <w:rFonts w:ascii="Arial" w:hAnsi="Arial" w:cs="Arial"/>
                <w:sz w:val="20"/>
                <w:szCs w:val="20"/>
              </w:rPr>
              <w:t xml:space="preserve"> – details </w:t>
            </w:r>
            <w:r w:rsidR="00B51FC1">
              <w:rPr>
                <w:rFonts w:ascii="Arial" w:hAnsi="Arial" w:cs="Arial"/>
                <w:sz w:val="20"/>
                <w:szCs w:val="20"/>
              </w:rPr>
              <w:t>were</w:t>
            </w:r>
            <w:r>
              <w:rPr>
                <w:rFonts w:ascii="Arial" w:hAnsi="Arial" w:cs="Arial"/>
                <w:sz w:val="20"/>
                <w:szCs w:val="20"/>
              </w:rPr>
              <w:t xml:space="preserve"> in the Bulletin regarding the support programme and how providers can get involved. This is headed by Lorna Freakley.</w:t>
            </w:r>
          </w:p>
        </w:tc>
        <w:tc>
          <w:tcPr>
            <w:tcW w:w="1388" w:type="dxa"/>
          </w:tcPr>
          <w:p w:rsidR="00937FD1" w:rsidRPr="004123E6" w:rsidRDefault="00937FD1" w:rsidP="00901D3F">
            <w:pPr>
              <w:rPr>
                <w:rFonts w:ascii="Arial" w:hAnsi="Arial" w:cs="Arial"/>
                <w:sz w:val="18"/>
                <w:szCs w:val="18"/>
              </w:rPr>
            </w:pPr>
          </w:p>
        </w:tc>
      </w:tr>
      <w:tr w:rsidR="0027338A" w:rsidRPr="004123E6" w:rsidTr="00BA5814">
        <w:tc>
          <w:tcPr>
            <w:tcW w:w="467" w:type="dxa"/>
          </w:tcPr>
          <w:p w:rsidR="0027338A" w:rsidRPr="00356DEC" w:rsidRDefault="00701FC1" w:rsidP="00901D3F">
            <w:pPr>
              <w:rPr>
                <w:rFonts w:ascii="Arial" w:hAnsi="Arial" w:cs="Arial"/>
                <w:b/>
                <w:sz w:val="18"/>
                <w:szCs w:val="18"/>
              </w:rPr>
            </w:pPr>
            <w:r w:rsidRPr="00356DEC">
              <w:rPr>
                <w:rFonts w:ascii="Arial" w:hAnsi="Arial" w:cs="Arial"/>
                <w:b/>
                <w:sz w:val="18"/>
                <w:szCs w:val="18"/>
              </w:rPr>
              <w:t>4</w:t>
            </w:r>
            <w:r w:rsidR="00242D97" w:rsidRPr="00356DEC">
              <w:rPr>
                <w:rFonts w:ascii="Arial" w:hAnsi="Arial" w:cs="Arial"/>
                <w:b/>
                <w:sz w:val="18"/>
                <w:szCs w:val="18"/>
              </w:rPr>
              <w:t>.5</w:t>
            </w:r>
          </w:p>
        </w:tc>
        <w:tc>
          <w:tcPr>
            <w:tcW w:w="8601" w:type="dxa"/>
          </w:tcPr>
          <w:p w:rsidR="0027338A" w:rsidRPr="00701FC1" w:rsidRDefault="00916D8E" w:rsidP="00901D3F">
            <w:pPr>
              <w:rPr>
                <w:rFonts w:ascii="Arial" w:hAnsi="Arial" w:cs="Arial"/>
                <w:sz w:val="20"/>
                <w:szCs w:val="20"/>
              </w:rPr>
            </w:pPr>
            <w:r w:rsidRPr="00957F65">
              <w:rPr>
                <w:rFonts w:ascii="Arial" w:hAnsi="Arial" w:cs="Arial"/>
                <w:b/>
                <w:sz w:val="20"/>
                <w:szCs w:val="20"/>
              </w:rPr>
              <w:t>Prevent Training</w:t>
            </w:r>
            <w:r>
              <w:rPr>
                <w:rFonts w:ascii="Arial" w:hAnsi="Arial" w:cs="Arial"/>
                <w:sz w:val="20"/>
                <w:szCs w:val="20"/>
              </w:rPr>
              <w:t xml:space="preserve"> – </w:t>
            </w:r>
            <w:r w:rsidR="00957F65">
              <w:rPr>
                <w:rFonts w:ascii="Arial" w:hAnsi="Arial" w:cs="Arial"/>
                <w:sz w:val="20"/>
                <w:szCs w:val="20"/>
              </w:rPr>
              <w:t xml:space="preserve">The </w:t>
            </w:r>
            <w:r>
              <w:rPr>
                <w:rFonts w:ascii="Arial" w:hAnsi="Arial" w:cs="Arial"/>
                <w:sz w:val="20"/>
                <w:szCs w:val="20"/>
              </w:rPr>
              <w:t xml:space="preserve">Forum is collecting names of members who would like to attend </w:t>
            </w:r>
            <w:r w:rsidR="00957F65">
              <w:rPr>
                <w:rFonts w:ascii="Arial" w:hAnsi="Arial" w:cs="Arial"/>
                <w:sz w:val="20"/>
                <w:szCs w:val="20"/>
              </w:rPr>
              <w:t xml:space="preserve">the </w:t>
            </w:r>
            <w:r>
              <w:rPr>
                <w:rFonts w:ascii="Arial" w:hAnsi="Arial" w:cs="Arial"/>
                <w:sz w:val="20"/>
                <w:szCs w:val="20"/>
              </w:rPr>
              <w:t>Prevent Training for the Work Based Learning Environment</w:t>
            </w:r>
            <w:r w:rsidR="00957F65">
              <w:rPr>
                <w:rFonts w:ascii="Arial" w:hAnsi="Arial" w:cs="Arial"/>
                <w:sz w:val="20"/>
                <w:szCs w:val="20"/>
              </w:rPr>
              <w:t xml:space="preserve"> which will take place on Tuesday 12</w:t>
            </w:r>
            <w:r w:rsidR="00957F65" w:rsidRPr="00957F65">
              <w:rPr>
                <w:rFonts w:ascii="Arial" w:hAnsi="Arial" w:cs="Arial"/>
                <w:sz w:val="20"/>
                <w:szCs w:val="20"/>
                <w:vertAlign w:val="superscript"/>
              </w:rPr>
              <w:t>th</w:t>
            </w:r>
            <w:r w:rsidR="00957F65">
              <w:rPr>
                <w:rFonts w:ascii="Arial" w:hAnsi="Arial" w:cs="Arial"/>
                <w:sz w:val="20"/>
                <w:szCs w:val="20"/>
              </w:rPr>
              <w:t xml:space="preserve"> January at Myerscough College</w:t>
            </w:r>
            <w:r>
              <w:rPr>
                <w:rFonts w:ascii="Arial" w:hAnsi="Arial" w:cs="Arial"/>
                <w:sz w:val="20"/>
                <w:szCs w:val="20"/>
              </w:rPr>
              <w:t>.</w:t>
            </w:r>
            <w:r w:rsidR="004B6728">
              <w:rPr>
                <w:rFonts w:ascii="Arial" w:hAnsi="Arial" w:cs="Arial"/>
                <w:sz w:val="20"/>
                <w:szCs w:val="20"/>
              </w:rPr>
              <w:t xml:space="preserve"> </w:t>
            </w:r>
          </w:p>
        </w:tc>
        <w:tc>
          <w:tcPr>
            <w:tcW w:w="1388" w:type="dxa"/>
          </w:tcPr>
          <w:p w:rsidR="0027338A" w:rsidRPr="004123E6" w:rsidRDefault="0027338A" w:rsidP="00901D3F">
            <w:pPr>
              <w:rPr>
                <w:rFonts w:ascii="Arial" w:hAnsi="Arial" w:cs="Arial"/>
                <w:sz w:val="18"/>
                <w:szCs w:val="18"/>
              </w:rPr>
            </w:pPr>
          </w:p>
        </w:tc>
      </w:tr>
      <w:tr w:rsidR="0027338A" w:rsidRPr="004123E6" w:rsidTr="00BA5814">
        <w:tc>
          <w:tcPr>
            <w:tcW w:w="467" w:type="dxa"/>
          </w:tcPr>
          <w:p w:rsidR="0027338A" w:rsidRPr="00356DEC" w:rsidRDefault="00242D97" w:rsidP="00901D3F">
            <w:pPr>
              <w:rPr>
                <w:rFonts w:ascii="Arial" w:hAnsi="Arial" w:cs="Arial"/>
                <w:b/>
                <w:sz w:val="18"/>
                <w:szCs w:val="18"/>
              </w:rPr>
            </w:pPr>
            <w:r w:rsidRPr="00356DEC">
              <w:rPr>
                <w:rFonts w:ascii="Arial" w:hAnsi="Arial" w:cs="Arial"/>
                <w:b/>
                <w:sz w:val="18"/>
                <w:szCs w:val="18"/>
              </w:rPr>
              <w:t>5</w:t>
            </w:r>
          </w:p>
        </w:tc>
        <w:tc>
          <w:tcPr>
            <w:tcW w:w="8601" w:type="dxa"/>
          </w:tcPr>
          <w:p w:rsidR="0027338A" w:rsidRPr="00356DEC" w:rsidRDefault="00242D97" w:rsidP="00937FD1">
            <w:pPr>
              <w:rPr>
                <w:rFonts w:ascii="Arial" w:hAnsi="Arial" w:cs="Arial"/>
                <w:b/>
                <w:sz w:val="20"/>
                <w:szCs w:val="20"/>
              </w:rPr>
            </w:pPr>
            <w:r w:rsidRPr="00356DEC">
              <w:rPr>
                <w:rFonts w:ascii="Arial" w:hAnsi="Arial" w:cs="Arial"/>
                <w:b/>
                <w:sz w:val="20"/>
                <w:szCs w:val="20"/>
              </w:rPr>
              <w:t>Any other business.</w:t>
            </w:r>
          </w:p>
        </w:tc>
        <w:tc>
          <w:tcPr>
            <w:tcW w:w="1388" w:type="dxa"/>
          </w:tcPr>
          <w:p w:rsidR="0027338A" w:rsidRPr="004123E6" w:rsidRDefault="0027338A" w:rsidP="00901D3F">
            <w:pPr>
              <w:rPr>
                <w:rFonts w:ascii="Arial" w:hAnsi="Arial" w:cs="Arial"/>
                <w:sz w:val="18"/>
                <w:szCs w:val="18"/>
              </w:rPr>
            </w:pPr>
          </w:p>
        </w:tc>
      </w:tr>
      <w:tr w:rsidR="0027338A" w:rsidRPr="004123E6" w:rsidTr="00BA5814">
        <w:tc>
          <w:tcPr>
            <w:tcW w:w="467" w:type="dxa"/>
          </w:tcPr>
          <w:p w:rsidR="0027338A" w:rsidRPr="00356DEC" w:rsidRDefault="00BA4C8D" w:rsidP="00901D3F">
            <w:pPr>
              <w:rPr>
                <w:rFonts w:ascii="Arial" w:hAnsi="Arial" w:cs="Arial"/>
                <w:b/>
                <w:sz w:val="18"/>
                <w:szCs w:val="18"/>
              </w:rPr>
            </w:pPr>
            <w:r w:rsidRPr="00356DEC">
              <w:rPr>
                <w:rFonts w:ascii="Arial" w:hAnsi="Arial" w:cs="Arial"/>
                <w:b/>
                <w:sz w:val="18"/>
                <w:szCs w:val="18"/>
              </w:rPr>
              <w:t>5.1</w:t>
            </w:r>
          </w:p>
        </w:tc>
        <w:tc>
          <w:tcPr>
            <w:tcW w:w="8601" w:type="dxa"/>
          </w:tcPr>
          <w:p w:rsidR="0027338A" w:rsidRPr="004123E6" w:rsidRDefault="004B6728" w:rsidP="001B64E2">
            <w:pPr>
              <w:rPr>
                <w:rFonts w:ascii="Arial" w:hAnsi="Arial" w:cs="Arial"/>
                <w:sz w:val="20"/>
                <w:szCs w:val="20"/>
              </w:rPr>
            </w:pPr>
            <w:r w:rsidRPr="001B64E2">
              <w:rPr>
                <w:rFonts w:ascii="Arial" w:hAnsi="Arial" w:cs="Arial"/>
                <w:b/>
                <w:sz w:val="20"/>
                <w:szCs w:val="20"/>
              </w:rPr>
              <w:t>Levy consultation</w:t>
            </w:r>
            <w:r>
              <w:rPr>
                <w:rFonts w:ascii="Arial" w:hAnsi="Arial" w:cs="Arial"/>
                <w:sz w:val="20"/>
                <w:szCs w:val="20"/>
              </w:rPr>
              <w:t xml:space="preserve"> – The Levy Consultation response had </w:t>
            </w:r>
            <w:r w:rsidR="001B64E2">
              <w:rPr>
                <w:rFonts w:ascii="Arial" w:hAnsi="Arial" w:cs="Arial"/>
                <w:sz w:val="20"/>
                <w:szCs w:val="20"/>
              </w:rPr>
              <w:t>b</w:t>
            </w:r>
            <w:r>
              <w:rPr>
                <w:rFonts w:ascii="Arial" w:hAnsi="Arial" w:cs="Arial"/>
                <w:sz w:val="20"/>
                <w:szCs w:val="20"/>
              </w:rPr>
              <w:t xml:space="preserve">een issued and LWBLEF and other providers in Lancashire </w:t>
            </w:r>
            <w:r w:rsidR="001B64E2">
              <w:rPr>
                <w:rFonts w:ascii="Arial" w:hAnsi="Arial" w:cs="Arial"/>
                <w:sz w:val="20"/>
                <w:szCs w:val="20"/>
              </w:rPr>
              <w:t>had not</w:t>
            </w:r>
            <w:r>
              <w:rPr>
                <w:rFonts w:ascii="Arial" w:hAnsi="Arial" w:cs="Arial"/>
                <w:sz w:val="20"/>
                <w:szCs w:val="20"/>
              </w:rPr>
              <w:t xml:space="preserve"> </w:t>
            </w:r>
            <w:r w:rsidR="001B64E2">
              <w:rPr>
                <w:rFonts w:ascii="Arial" w:hAnsi="Arial" w:cs="Arial"/>
                <w:sz w:val="20"/>
                <w:szCs w:val="20"/>
              </w:rPr>
              <w:t xml:space="preserve">been </w:t>
            </w:r>
            <w:r>
              <w:rPr>
                <w:rFonts w:ascii="Arial" w:hAnsi="Arial" w:cs="Arial"/>
                <w:sz w:val="20"/>
                <w:szCs w:val="20"/>
              </w:rPr>
              <w:t>included as being respondents. Raeleen has contacted BIS and they are happy to re-issue the findings if RD sends through a list of the names of organisations who responded</w:t>
            </w:r>
            <w:r w:rsidR="001B64E2">
              <w:rPr>
                <w:rFonts w:ascii="Arial" w:hAnsi="Arial" w:cs="Arial"/>
                <w:sz w:val="20"/>
                <w:szCs w:val="20"/>
              </w:rPr>
              <w:t xml:space="preserve"> and not included as a contributor</w:t>
            </w:r>
            <w:r>
              <w:rPr>
                <w:rFonts w:ascii="Arial" w:hAnsi="Arial" w:cs="Arial"/>
                <w:sz w:val="20"/>
                <w:szCs w:val="20"/>
              </w:rPr>
              <w:t>. Please could members let Jane know if they submitted a response?</w:t>
            </w:r>
          </w:p>
        </w:tc>
        <w:tc>
          <w:tcPr>
            <w:tcW w:w="1388" w:type="dxa"/>
          </w:tcPr>
          <w:p w:rsidR="0027338A" w:rsidRPr="004123E6" w:rsidRDefault="004B6728" w:rsidP="00901D3F">
            <w:pPr>
              <w:rPr>
                <w:rFonts w:ascii="Arial" w:hAnsi="Arial" w:cs="Arial"/>
                <w:sz w:val="18"/>
                <w:szCs w:val="18"/>
              </w:rPr>
            </w:pPr>
            <w:r>
              <w:rPr>
                <w:rFonts w:ascii="Arial" w:hAnsi="Arial" w:cs="Arial"/>
                <w:sz w:val="18"/>
                <w:szCs w:val="18"/>
              </w:rPr>
              <w:t>Members to notify JC.</w:t>
            </w:r>
          </w:p>
        </w:tc>
      </w:tr>
      <w:tr w:rsidR="0027338A" w:rsidRPr="004123E6" w:rsidTr="00BA5814">
        <w:tc>
          <w:tcPr>
            <w:tcW w:w="467" w:type="dxa"/>
          </w:tcPr>
          <w:p w:rsidR="0027338A" w:rsidRPr="00356DEC" w:rsidRDefault="00BA4C8D" w:rsidP="00BA4C8D">
            <w:pPr>
              <w:rPr>
                <w:rFonts w:ascii="Arial" w:hAnsi="Arial" w:cs="Arial"/>
                <w:b/>
                <w:sz w:val="18"/>
                <w:szCs w:val="18"/>
              </w:rPr>
            </w:pPr>
            <w:r w:rsidRPr="00356DEC">
              <w:rPr>
                <w:rFonts w:ascii="Arial" w:hAnsi="Arial" w:cs="Arial"/>
                <w:b/>
                <w:sz w:val="18"/>
                <w:szCs w:val="18"/>
              </w:rPr>
              <w:t>5.2</w:t>
            </w:r>
          </w:p>
        </w:tc>
        <w:tc>
          <w:tcPr>
            <w:tcW w:w="8601" w:type="dxa"/>
          </w:tcPr>
          <w:p w:rsidR="0027338A" w:rsidRPr="004123E6" w:rsidRDefault="004B6728" w:rsidP="003E0E16">
            <w:pPr>
              <w:rPr>
                <w:rFonts w:ascii="Arial" w:hAnsi="Arial" w:cs="Arial"/>
                <w:sz w:val="20"/>
                <w:szCs w:val="20"/>
              </w:rPr>
            </w:pPr>
            <w:r>
              <w:rPr>
                <w:rFonts w:ascii="Arial" w:hAnsi="Arial" w:cs="Arial"/>
                <w:sz w:val="20"/>
                <w:szCs w:val="20"/>
              </w:rPr>
              <w:t>An extra week will be allocated to bid writers over the Christmas period given the timing of the launch.</w:t>
            </w:r>
          </w:p>
        </w:tc>
        <w:tc>
          <w:tcPr>
            <w:tcW w:w="1388" w:type="dxa"/>
          </w:tcPr>
          <w:p w:rsidR="0027338A" w:rsidRPr="004123E6" w:rsidRDefault="0027338A" w:rsidP="00901D3F">
            <w:pPr>
              <w:rPr>
                <w:rFonts w:ascii="Arial" w:hAnsi="Arial" w:cs="Arial"/>
                <w:sz w:val="18"/>
                <w:szCs w:val="18"/>
              </w:rPr>
            </w:pPr>
          </w:p>
        </w:tc>
      </w:tr>
      <w:tr w:rsidR="0027338A" w:rsidRPr="004123E6" w:rsidTr="00BA5814">
        <w:tc>
          <w:tcPr>
            <w:tcW w:w="467" w:type="dxa"/>
          </w:tcPr>
          <w:p w:rsidR="0027338A" w:rsidRPr="00356DEC" w:rsidRDefault="00937FD1" w:rsidP="00BA4C8D">
            <w:pPr>
              <w:rPr>
                <w:rFonts w:ascii="Arial" w:hAnsi="Arial" w:cs="Arial"/>
                <w:b/>
                <w:sz w:val="18"/>
                <w:szCs w:val="18"/>
              </w:rPr>
            </w:pPr>
            <w:r w:rsidRPr="00356DEC">
              <w:rPr>
                <w:rFonts w:ascii="Arial" w:hAnsi="Arial" w:cs="Arial"/>
                <w:b/>
                <w:sz w:val="18"/>
                <w:szCs w:val="18"/>
              </w:rPr>
              <w:t>5</w:t>
            </w:r>
            <w:r w:rsidR="00BA4C8D" w:rsidRPr="00356DEC">
              <w:rPr>
                <w:rFonts w:ascii="Arial" w:hAnsi="Arial" w:cs="Arial"/>
                <w:b/>
                <w:sz w:val="18"/>
                <w:szCs w:val="18"/>
              </w:rPr>
              <w:t>.3</w:t>
            </w:r>
          </w:p>
        </w:tc>
        <w:tc>
          <w:tcPr>
            <w:tcW w:w="8601" w:type="dxa"/>
          </w:tcPr>
          <w:p w:rsidR="00937FD1" w:rsidRPr="004123E6" w:rsidRDefault="004B6728" w:rsidP="006848BF">
            <w:pPr>
              <w:rPr>
                <w:rFonts w:ascii="Arial" w:hAnsi="Arial" w:cs="Arial"/>
                <w:sz w:val="20"/>
                <w:szCs w:val="20"/>
              </w:rPr>
            </w:pPr>
            <w:r>
              <w:rPr>
                <w:rFonts w:ascii="Arial" w:hAnsi="Arial" w:cs="Arial"/>
                <w:sz w:val="20"/>
                <w:szCs w:val="20"/>
              </w:rPr>
              <w:t>12</w:t>
            </w:r>
            <w:r w:rsidRPr="004B6728">
              <w:rPr>
                <w:rFonts w:ascii="Arial" w:hAnsi="Arial" w:cs="Arial"/>
                <w:sz w:val="20"/>
                <w:szCs w:val="20"/>
                <w:vertAlign w:val="superscript"/>
              </w:rPr>
              <w:t>th</w:t>
            </w:r>
            <w:r>
              <w:rPr>
                <w:rFonts w:ascii="Arial" w:hAnsi="Arial" w:cs="Arial"/>
                <w:sz w:val="20"/>
                <w:szCs w:val="20"/>
              </w:rPr>
              <w:t xml:space="preserve"> January 2016 there is a</w:t>
            </w:r>
            <w:r w:rsidR="001B64E2">
              <w:rPr>
                <w:rFonts w:ascii="Arial" w:hAnsi="Arial" w:cs="Arial"/>
                <w:sz w:val="20"/>
                <w:szCs w:val="20"/>
              </w:rPr>
              <w:t>n</w:t>
            </w:r>
            <w:r>
              <w:rPr>
                <w:rFonts w:ascii="Arial" w:hAnsi="Arial" w:cs="Arial"/>
                <w:sz w:val="20"/>
                <w:szCs w:val="20"/>
              </w:rPr>
              <w:t xml:space="preserve"> Education Training Foundation conference for small employers run by AELP. RD sent a link out </w:t>
            </w:r>
            <w:r w:rsidR="001B64E2">
              <w:rPr>
                <w:rFonts w:ascii="Arial" w:hAnsi="Arial" w:cs="Arial"/>
                <w:sz w:val="20"/>
                <w:szCs w:val="20"/>
              </w:rPr>
              <w:t xml:space="preserve">regarding this </w:t>
            </w:r>
            <w:r>
              <w:rPr>
                <w:rFonts w:ascii="Arial" w:hAnsi="Arial" w:cs="Arial"/>
                <w:sz w:val="20"/>
                <w:szCs w:val="20"/>
              </w:rPr>
              <w:t>in the last bulletin.</w:t>
            </w:r>
          </w:p>
        </w:tc>
        <w:tc>
          <w:tcPr>
            <w:tcW w:w="1388" w:type="dxa"/>
          </w:tcPr>
          <w:p w:rsidR="00937FD1" w:rsidRPr="004123E6" w:rsidRDefault="00937FD1" w:rsidP="00901D3F">
            <w:pPr>
              <w:rPr>
                <w:rFonts w:ascii="Arial" w:hAnsi="Arial" w:cs="Arial"/>
                <w:sz w:val="18"/>
                <w:szCs w:val="18"/>
              </w:rPr>
            </w:pPr>
          </w:p>
        </w:tc>
      </w:tr>
      <w:tr w:rsidR="0027338A" w:rsidRPr="004123E6" w:rsidTr="00BA5814">
        <w:tc>
          <w:tcPr>
            <w:tcW w:w="467" w:type="dxa"/>
          </w:tcPr>
          <w:p w:rsidR="0027338A" w:rsidRPr="00356DEC" w:rsidRDefault="00937FD1" w:rsidP="00901D3F">
            <w:pPr>
              <w:rPr>
                <w:rFonts w:ascii="Arial" w:hAnsi="Arial" w:cs="Arial"/>
                <w:b/>
                <w:sz w:val="18"/>
                <w:szCs w:val="18"/>
              </w:rPr>
            </w:pPr>
            <w:r w:rsidRPr="00356DEC">
              <w:rPr>
                <w:rFonts w:ascii="Arial" w:hAnsi="Arial" w:cs="Arial"/>
                <w:b/>
                <w:sz w:val="18"/>
                <w:szCs w:val="18"/>
              </w:rPr>
              <w:t>5</w:t>
            </w:r>
            <w:r w:rsidR="00BA4C8D" w:rsidRPr="00356DEC">
              <w:rPr>
                <w:rFonts w:ascii="Arial" w:hAnsi="Arial" w:cs="Arial"/>
                <w:b/>
                <w:sz w:val="18"/>
                <w:szCs w:val="18"/>
              </w:rPr>
              <w:t>.4</w:t>
            </w:r>
          </w:p>
        </w:tc>
        <w:tc>
          <w:tcPr>
            <w:tcW w:w="8601" w:type="dxa"/>
          </w:tcPr>
          <w:p w:rsidR="0027338A" w:rsidRDefault="001B64E2" w:rsidP="00BA4C8D">
            <w:pPr>
              <w:rPr>
                <w:rFonts w:ascii="Arial" w:hAnsi="Arial" w:cs="Arial"/>
                <w:sz w:val="20"/>
                <w:szCs w:val="20"/>
              </w:rPr>
            </w:pPr>
            <w:r>
              <w:rPr>
                <w:rFonts w:ascii="Arial" w:hAnsi="Arial" w:cs="Arial"/>
                <w:sz w:val="20"/>
                <w:szCs w:val="20"/>
              </w:rPr>
              <w:t xml:space="preserve">The </w:t>
            </w:r>
            <w:r w:rsidR="004B6728">
              <w:rPr>
                <w:rFonts w:ascii="Arial" w:hAnsi="Arial" w:cs="Arial"/>
                <w:sz w:val="20"/>
                <w:szCs w:val="20"/>
              </w:rPr>
              <w:t xml:space="preserve">AGM is at the next </w:t>
            </w:r>
            <w:r>
              <w:rPr>
                <w:rFonts w:ascii="Arial" w:hAnsi="Arial" w:cs="Arial"/>
                <w:sz w:val="20"/>
                <w:szCs w:val="20"/>
              </w:rPr>
              <w:t xml:space="preserve">Executive Group </w:t>
            </w:r>
            <w:r w:rsidR="004B6728">
              <w:rPr>
                <w:rFonts w:ascii="Arial" w:hAnsi="Arial" w:cs="Arial"/>
                <w:sz w:val="20"/>
                <w:szCs w:val="20"/>
              </w:rPr>
              <w:t>meeting in February</w:t>
            </w:r>
            <w:r>
              <w:rPr>
                <w:rFonts w:ascii="Arial" w:hAnsi="Arial" w:cs="Arial"/>
                <w:sz w:val="20"/>
                <w:szCs w:val="20"/>
              </w:rPr>
              <w:t xml:space="preserve"> 2016</w:t>
            </w:r>
            <w:r w:rsidR="004B6728">
              <w:rPr>
                <w:rFonts w:ascii="Arial" w:hAnsi="Arial" w:cs="Arial"/>
                <w:sz w:val="20"/>
                <w:szCs w:val="20"/>
              </w:rPr>
              <w:t xml:space="preserve">. Paul Holme will be coming to update </w:t>
            </w:r>
            <w:r>
              <w:rPr>
                <w:rFonts w:ascii="Arial" w:hAnsi="Arial" w:cs="Arial"/>
                <w:sz w:val="20"/>
                <w:szCs w:val="20"/>
              </w:rPr>
              <w:t>the members on new developments and</w:t>
            </w:r>
            <w:r w:rsidR="004B6728">
              <w:rPr>
                <w:rFonts w:ascii="Arial" w:hAnsi="Arial" w:cs="Arial"/>
                <w:sz w:val="20"/>
                <w:szCs w:val="20"/>
              </w:rPr>
              <w:t xml:space="preserve"> Sam Mercer</w:t>
            </w:r>
            <w:r>
              <w:rPr>
                <w:rFonts w:ascii="Arial" w:hAnsi="Arial" w:cs="Arial"/>
                <w:sz w:val="20"/>
                <w:szCs w:val="20"/>
              </w:rPr>
              <w:t>’</w:t>
            </w:r>
            <w:r w:rsidR="004B6728">
              <w:rPr>
                <w:rFonts w:ascii="Arial" w:hAnsi="Arial" w:cs="Arial"/>
                <w:sz w:val="20"/>
                <w:szCs w:val="20"/>
              </w:rPr>
              <w:t>s replacement will be coming with SFA updates</w:t>
            </w:r>
            <w:r>
              <w:rPr>
                <w:rFonts w:ascii="Arial" w:hAnsi="Arial" w:cs="Arial"/>
                <w:sz w:val="20"/>
                <w:szCs w:val="20"/>
              </w:rPr>
              <w:t>. T</w:t>
            </w:r>
            <w:r w:rsidR="004B6728">
              <w:rPr>
                <w:rFonts w:ascii="Arial" w:hAnsi="Arial" w:cs="Arial"/>
                <w:sz w:val="20"/>
                <w:szCs w:val="20"/>
              </w:rPr>
              <w:t xml:space="preserve">he AGM will also be held. </w:t>
            </w:r>
          </w:p>
          <w:p w:rsidR="004B6728" w:rsidRPr="004123E6" w:rsidRDefault="004B6728" w:rsidP="00BA4C8D">
            <w:pPr>
              <w:rPr>
                <w:rFonts w:ascii="Arial" w:hAnsi="Arial" w:cs="Arial"/>
                <w:sz w:val="20"/>
                <w:szCs w:val="20"/>
              </w:rPr>
            </w:pPr>
            <w:r>
              <w:rPr>
                <w:rFonts w:ascii="Arial" w:hAnsi="Arial" w:cs="Arial"/>
                <w:sz w:val="20"/>
                <w:szCs w:val="20"/>
              </w:rPr>
              <w:t>There is a vacancy on the Board owing to Claire Foreman from Runshaw College retiring. Re-election of members will take place</w:t>
            </w:r>
            <w:r w:rsidR="001B64E2">
              <w:rPr>
                <w:rFonts w:ascii="Arial" w:hAnsi="Arial" w:cs="Arial"/>
                <w:sz w:val="20"/>
                <w:szCs w:val="20"/>
              </w:rPr>
              <w:t xml:space="preserve"> as well</w:t>
            </w:r>
            <w:r>
              <w:rPr>
                <w:rFonts w:ascii="Arial" w:hAnsi="Arial" w:cs="Arial"/>
                <w:sz w:val="20"/>
                <w:szCs w:val="20"/>
              </w:rPr>
              <w:t>.</w:t>
            </w:r>
          </w:p>
        </w:tc>
        <w:tc>
          <w:tcPr>
            <w:tcW w:w="1388" w:type="dxa"/>
          </w:tcPr>
          <w:p w:rsidR="0027338A" w:rsidRPr="004123E6" w:rsidRDefault="0027338A" w:rsidP="00901D3F">
            <w:pPr>
              <w:rPr>
                <w:rFonts w:ascii="Arial" w:hAnsi="Arial" w:cs="Arial"/>
                <w:sz w:val="18"/>
                <w:szCs w:val="18"/>
              </w:rPr>
            </w:pPr>
          </w:p>
        </w:tc>
      </w:tr>
      <w:tr w:rsidR="0027338A" w:rsidRPr="004123E6" w:rsidTr="00BA5814">
        <w:tc>
          <w:tcPr>
            <w:tcW w:w="467" w:type="dxa"/>
          </w:tcPr>
          <w:p w:rsidR="0027338A" w:rsidRPr="00455EBB" w:rsidRDefault="00455EBB" w:rsidP="00901D3F">
            <w:pPr>
              <w:rPr>
                <w:rFonts w:ascii="Arial" w:hAnsi="Arial" w:cs="Arial"/>
                <w:b/>
                <w:sz w:val="18"/>
                <w:szCs w:val="18"/>
              </w:rPr>
            </w:pPr>
            <w:r w:rsidRPr="00455EBB">
              <w:rPr>
                <w:rFonts w:ascii="Arial" w:hAnsi="Arial" w:cs="Arial"/>
                <w:b/>
                <w:sz w:val="18"/>
                <w:szCs w:val="18"/>
              </w:rPr>
              <w:t>6</w:t>
            </w:r>
          </w:p>
        </w:tc>
        <w:tc>
          <w:tcPr>
            <w:tcW w:w="8601" w:type="dxa"/>
          </w:tcPr>
          <w:p w:rsidR="0027338A" w:rsidRPr="00455EBB" w:rsidRDefault="00455EBB" w:rsidP="00CA39D4">
            <w:pPr>
              <w:rPr>
                <w:rFonts w:ascii="Arial" w:hAnsi="Arial" w:cs="Arial"/>
                <w:b/>
                <w:sz w:val="20"/>
                <w:szCs w:val="20"/>
              </w:rPr>
            </w:pPr>
            <w:r w:rsidRPr="00455EBB">
              <w:rPr>
                <w:rFonts w:ascii="Arial" w:hAnsi="Arial" w:cs="Arial"/>
                <w:b/>
                <w:sz w:val="20"/>
                <w:szCs w:val="20"/>
              </w:rPr>
              <w:t>Date of Next Meeting – Wednesday</w:t>
            </w:r>
            <w:r w:rsidR="00CA39D4">
              <w:rPr>
                <w:rFonts w:ascii="Arial" w:hAnsi="Arial" w:cs="Arial"/>
                <w:b/>
                <w:sz w:val="20"/>
                <w:szCs w:val="20"/>
              </w:rPr>
              <w:t xml:space="preserve"> </w:t>
            </w:r>
            <w:r w:rsidR="00B51FC1">
              <w:rPr>
                <w:rFonts w:ascii="Arial" w:hAnsi="Arial" w:cs="Arial"/>
                <w:b/>
                <w:sz w:val="20"/>
                <w:szCs w:val="20"/>
              </w:rPr>
              <w:t>10</w:t>
            </w:r>
            <w:r w:rsidR="00B51FC1" w:rsidRPr="00B51FC1">
              <w:rPr>
                <w:rFonts w:ascii="Arial" w:hAnsi="Arial" w:cs="Arial"/>
                <w:b/>
                <w:sz w:val="20"/>
                <w:szCs w:val="20"/>
                <w:vertAlign w:val="superscript"/>
              </w:rPr>
              <w:t>th</w:t>
            </w:r>
            <w:r w:rsidR="00B51FC1">
              <w:rPr>
                <w:rFonts w:ascii="Arial" w:hAnsi="Arial" w:cs="Arial"/>
                <w:b/>
                <w:sz w:val="20"/>
                <w:szCs w:val="20"/>
              </w:rPr>
              <w:t xml:space="preserve"> February 2016</w:t>
            </w:r>
            <w:r w:rsidRPr="00455EBB">
              <w:rPr>
                <w:rFonts w:ascii="Arial" w:hAnsi="Arial" w:cs="Arial"/>
                <w:b/>
                <w:sz w:val="20"/>
                <w:szCs w:val="20"/>
              </w:rPr>
              <w:t xml:space="preserve">– 10am Preston’s College </w:t>
            </w:r>
            <w:r w:rsidR="00BA4C8D">
              <w:rPr>
                <w:rFonts w:ascii="Arial" w:hAnsi="Arial" w:cs="Arial"/>
                <w:b/>
                <w:sz w:val="20"/>
                <w:szCs w:val="20"/>
              </w:rPr>
              <w:t>EZ1.</w:t>
            </w:r>
          </w:p>
        </w:tc>
        <w:tc>
          <w:tcPr>
            <w:tcW w:w="1388" w:type="dxa"/>
          </w:tcPr>
          <w:p w:rsidR="0027338A" w:rsidRPr="004123E6" w:rsidRDefault="0027338A" w:rsidP="00901D3F">
            <w:pPr>
              <w:rPr>
                <w:rFonts w:ascii="Arial" w:hAnsi="Arial" w:cs="Arial"/>
                <w:sz w:val="18"/>
                <w:szCs w:val="18"/>
              </w:rPr>
            </w:pPr>
          </w:p>
        </w:tc>
      </w:tr>
    </w:tbl>
    <w:p w:rsidR="00D53F35" w:rsidRDefault="00B51FC1"/>
    <w:sectPr w:rsidR="00D53F35" w:rsidSect="004123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E374E"/>
    <w:multiLevelType w:val="hybridMultilevel"/>
    <w:tmpl w:val="E3722E4E"/>
    <w:lvl w:ilvl="0" w:tplc="7CB6C82C">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9CA43A7"/>
    <w:multiLevelType w:val="hybridMultilevel"/>
    <w:tmpl w:val="5D2A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B078E"/>
    <w:multiLevelType w:val="hybridMultilevel"/>
    <w:tmpl w:val="F584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B502B"/>
    <w:multiLevelType w:val="hybridMultilevel"/>
    <w:tmpl w:val="869E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83C3B"/>
    <w:multiLevelType w:val="hybridMultilevel"/>
    <w:tmpl w:val="9D6CB13E"/>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5" w15:restartNumberingAfterBreak="0">
    <w:nsid w:val="2A2D3E57"/>
    <w:multiLevelType w:val="hybridMultilevel"/>
    <w:tmpl w:val="915E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A0AF6"/>
    <w:multiLevelType w:val="hybridMultilevel"/>
    <w:tmpl w:val="75CEEC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7F73513"/>
    <w:multiLevelType w:val="hybridMultilevel"/>
    <w:tmpl w:val="A17A6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72E3DFF"/>
    <w:multiLevelType w:val="hybridMultilevel"/>
    <w:tmpl w:val="2EA0140A"/>
    <w:lvl w:ilvl="0" w:tplc="08090001">
      <w:start w:val="1"/>
      <w:numFmt w:val="bullet"/>
      <w:lvlText w:val=""/>
      <w:lvlJc w:val="left"/>
      <w:pPr>
        <w:ind w:left="1890" w:hanging="360"/>
      </w:pPr>
      <w:rPr>
        <w:rFonts w:ascii="Symbol" w:hAnsi="Symbol"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9" w15:restartNumberingAfterBreak="0">
    <w:nsid w:val="63F74FC5"/>
    <w:multiLevelType w:val="hybridMultilevel"/>
    <w:tmpl w:val="E33E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A805EC"/>
    <w:multiLevelType w:val="hybridMultilevel"/>
    <w:tmpl w:val="CF849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6F3B1F"/>
    <w:multiLevelType w:val="hybridMultilevel"/>
    <w:tmpl w:val="939E9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14774F0"/>
    <w:multiLevelType w:val="hybridMultilevel"/>
    <w:tmpl w:val="F28E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373C1C"/>
    <w:multiLevelType w:val="hybridMultilevel"/>
    <w:tmpl w:val="727C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0"/>
  </w:num>
  <w:num w:numId="4">
    <w:abstractNumId w:val="1"/>
  </w:num>
  <w:num w:numId="5">
    <w:abstractNumId w:val="4"/>
  </w:num>
  <w:num w:numId="6">
    <w:abstractNumId w:val="3"/>
  </w:num>
  <w:num w:numId="7">
    <w:abstractNumId w:val="7"/>
  </w:num>
  <w:num w:numId="8">
    <w:abstractNumId w:val="6"/>
  </w:num>
  <w:num w:numId="9">
    <w:abstractNumId w:val="8"/>
  </w:num>
  <w:num w:numId="10">
    <w:abstractNumId w:val="11"/>
  </w:num>
  <w:num w:numId="11">
    <w:abstractNumId w:val="2"/>
  </w:num>
  <w:num w:numId="12">
    <w:abstractNumId w:val="1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3E6"/>
    <w:rsid w:val="00010C6E"/>
    <w:rsid w:val="000151CA"/>
    <w:rsid w:val="0001785B"/>
    <w:rsid w:val="00061854"/>
    <w:rsid w:val="0007209E"/>
    <w:rsid w:val="00075324"/>
    <w:rsid w:val="000F4AE8"/>
    <w:rsid w:val="00156E5D"/>
    <w:rsid w:val="00196E8A"/>
    <w:rsid w:val="001B64E2"/>
    <w:rsid w:val="001E3BEB"/>
    <w:rsid w:val="001F77CC"/>
    <w:rsid w:val="00242D97"/>
    <w:rsid w:val="0027338A"/>
    <w:rsid w:val="002C299B"/>
    <w:rsid w:val="002D5699"/>
    <w:rsid w:val="002F16D8"/>
    <w:rsid w:val="00356DEC"/>
    <w:rsid w:val="00365403"/>
    <w:rsid w:val="003E0E16"/>
    <w:rsid w:val="003E1B4C"/>
    <w:rsid w:val="003F0D11"/>
    <w:rsid w:val="004040BD"/>
    <w:rsid w:val="004123E6"/>
    <w:rsid w:val="00434C13"/>
    <w:rsid w:val="0043703D"/>
    <w:rsid w:val="00455EBB"/>
    <w:rsid w:val="0046312F"/>
    <w:rsid w:val="004B6728"/>
    <w:rsid w:val="00500954"/>
    <w:rsid w:val="005151B4"/>
    <w:rsid w:val="00540A93"/>
    <w:rsid w:val="005423C2"/>
    <w:rsid w:val="0057258A"/>
    <w:rsid w:val="005734FA"/>
    <w:rsid w:val="005B2E4C"/>
    <w:rsid w:val="00624AD3"/>
    <w:rsid w:val="006454EF"/>
    <w:rsid w:val="00653F33"/>
    <w:rsid w:val="006542CF"/>
    <w:rsid w:val="006848BF"/>
    <w:rsid w:val="00686575"/>
    <w:rsid w:val="006B2093"/>
    <w:rsid w:val="006D076B"/>
    <w:rsid w:val="006D2CD0"/>
    <w:rsid w:val="00701FC1"/>
    <w:rsid w:val="00706769"/>
    <w:rsid w:val="007317CC"/>
    <w:rsid w:val="00790384"/>
    <w:rsid w:val="00805B70"/>
    <w:rsid w:val="00872946"/>
    <w:rsid w:val="008A2938"/>
    <w:rsid w:val="008D024C"/>
    <w:rsid w:val="008D240C"/>
    <w:rsid w:val="00916D8E"/>
    <w:rsid w:val="00937FD1"/>
    <w:rsid w:val="00957F65"/>
    <w:rsid w:val="00961293"/>
    <w:rsid w:val="009645FC"/>
    <w:rsid w:val="00972D7E"/>
    <w:rsid w:val="009A2C14"/>
    <w:rsid w:val="009B772C"/>
    <w:rsid w:val="009D390A"/>
    <w:rsid w:val="009E3458"/>
    <w:rsid w:val="00A364FF"/>
    <w:rsid w:val="00AA27C6"/>
    <w:rsid w:val="00AE098B"/>
    <w:rsid w:val="00B2616E"/>
    <w:rsid w:val="00B367CD"/>
    <w:rsid w:val="00B51F5D"/>
    <w:rsid w:val="00B51FC1"/>
    <w:rsid w:val="00BA4C8D"/>
    <w:rsid w:val="00BA5814"/>
    <w:rsid w:val="00BB0420"/>
    <w:rsid w:val="00BE2D9E"/>
    <w:rsid w:val="00C032C6"/>
    <w:rsid w:val="00C3563D"/>
    <w:rsid w:val="00C401D0"/>
    <w:rsid w:val="00C47984"/>
    <w:rsid w:val="00C7632B"/>
    <w:rsid w:val="00C85830"/>
    <w:rsid w:val="00C9548C"/>
    <w:rsid w:val="00CA39D4"/>
    <w:rsid w:val="00CE7759"/>
    <w:rsid w:val="00CF2CB1"/>
    <w:rsid w:val="00D14AB1"/>
    <w:rsid w:val="00D35CB5"/>
    <w:rsid w:val="00D52D8D"/>
    <w:rsid w:val="00D54638"/>
    <w:rsid w:val="00D54B7A"/>
    <w:rsid w:val="00D86859"/>
    <w:rsid w:val="00E31F44"/>
    <w:rsid w:val="00E76E1D"/>
    <w:rsid w:val="00EA775E"/>
    <w:rsid w:val="00EC08D3"/>
    <w:rsid w:val="00FE6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88D7E-8D54-4D64-910A-E10B0891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5B70"/>
    <w:rPr>
      <w:color w:val="0563C1" w:themeColor="hyperlink"/>
      <w:u w:val="single"/>
    </w:rPr>
  </w:style>
  <w:style w:type="paragraph" w:styleId="ListParagraph">
    <w:name w:val="List Paragraph"/>
    <w:basedOn w:val="Normal"/>
    <w:uiPriority w:val="34"/>
    <w:qFormat/>
    <w:rsid w:val="004040BD"/>
    <w:pPr>
      <w:ind w:left="720"/>
      <w:contextualSpacing/>
    </w:pPr>
  </w:style>
  <w:style w:type="paragraph" w:styleId="BalloonText">
    <w:name w:val="Balloon Text"/>
    <w:basedOn w:val="Normal"/>
    <w:link w:val="BalloonTextChar"/>
    <w:uiPriority w:val="99"/>
    <w:semiHidden/>
    <w:unhideWhenUsed/>
    <w:rsid w:val="00686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1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overnment/publications/apprenticeships-in-england-vision-for-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BBA39-91D0-4B2F-AA7C-2E5AA838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CLARKE (STUDENT)</dc:creator>
  <cp:keywords/>
  <dc:description/>
  <cp:lastModifiedBy>JANE CLARKE (STUDENT)</cp:lastModifiedBy>
  <cp:revision>4</cp:revision>
  <dcterms:created xsi:type="dcterms:W3CDTF">2015-12-14T10:03:00Z</dcterms:created>
  <dcterms:modified xsi:type="dcterms:W3CDTF">2015-12-15T09:35:00Z</dcterms:modified>
</cp:coreProperties>
</file>